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081" w:rsidRPr="00CF2DA6" w:rsidRDefault="005E1081" w:rsidP="005E1081">
      <w:pPr>
        <w:spacing w:after="0" w:line="240" w:lineRule="auto"/>
        <w:jc w:val="center"/>
        <w:rPr>
          <w:rFonts w:ascii="Times New Roman" w:eastAsia="Times New Roman" w:hAnsi="Times New Roman" w:cs="Times New Roman"/>
          <w:b/>
          <w:sz w:val="28"/>
          <w:szCs w:val="28"/>
          <w:lang w:val="ru-RU"/>
        </w:rPr>
      </w:pPr>
      <w:bookmarkStart w:id="0" w:name="block-10555493"/>
      <w:r w:rsidRPr="00CF2DA6">
        <w:rPr>
          <w:rFonts w:ascii="Times New Roman" w:eastAsia="Times New Roman" w:hAnsi="Times New Roman" w:cs="Times New Roman"/>
          <w:b/>
          <w:sz w:val="28"/>
          <w:szCs w:val="28"/>
          <w:lang w:val="ru-RU"/>
        </w:rPr>
        <w:t>Муниципальное бюджетное общеобразовательное учреждение</w:t>
      </w:r>
    </w:p>
    <w:p w:rsidR="005E1081" w:rsidRPr="00CF2DA6" w:rsidRDefault="005E1081" w:rsidP="005E1081">
      <w:pPr>
        <w:spacing w:after="0" w:line="240" w:lineRule="auto"/>
        <w:jc w:val="center"/>
        <w:rPr>
          <w:rFonts w:ascii="Times New Roman" w:eastAsia="Times New Roman" w:hAnsi="Times New Roman" w:cs="Times New Roman"/>
          <w:b/>
          <w:sz w:val="28"/>
          <w:szCs w:val="28"/>
          <w:lang w:val="ru-RU"/>
        </w:rPr>
      </w:pPr>
      <w:r w:rsidRPr="00CF2DA6">
        <w:rPr>
          <w:rFonts w:ascii="Times New Roman" w:eastAsia="Times New Roman" w:hAnsi="Times New Roman" w:cs="Times New Roman"/>
          <w:b/>
          <w:sz w:val="28"/>
          <w:szCs w:val="28"/>
          <w:lang w:val="ru-RU"/>
        </w:rPr>
        <w:t>«Средняя общеобразовательная школа № 28» г. Грозного</w:t>
      </w:r>
    </w:p>
    <w:p w:rsidR="005E1081" w:rsidRPr="00CF2DA6" w:rsidRDefault="005E1081" w:rsidP="005E1081">
      <w:pPr>
        <w:spacing w:after="160" w:line="259" w:lineRule="auto"/>
        <w:ind w:firstLine="708"/>
        <w:jc w:val="both"/>
        <w:rPr>
          <w:rFonts w:ascii="Times New Roman" w:eastAsia="Calibri" w:hAnsi="Times New Roman" w:cs="Times New Roman"/>
          <w:b/>
          <w:sz w:val="24"/>
          <w:szCs w:val="24"/>
          <w:lang w:val="ru-RU"/>
        </w:rPr>
      </w:pPr>
    </w:p>
    <w:p w:rsidR="005E1081" w:rsidRPr="00CF2DA6" w:rsidRDefault="005E1081" w:rsidP="005E1081">
      <w:pPr>
        <w:spacing w:after="0" w:line="240" w:lineRule="auto"/>
        <w:jc w:val="right"/>
        <w:rPr>
          <w:rFonts w:ascii="Times New Roman" w:eastAsia="Times New Roman" w:hAnsi="Times New Roman" w:cs="Times New Roman"/>
          <w:sz w:val="24"/>
          <w:szCs w:val="24"/>
          <w:lang w:val="ru-RU"/>
        </w:rPr>
      </w:pPr>
      <w:r w:rsidRPr="00CF2DA6">
        <w:rPr>
          <w:rFonts w:ascii="Times New Roman" w:eastAsia="Times New Roman" w:hAnsi="Times New Roman" w:cs="Times New Roman"/>
          <w:sz w:val="24"/>
          <w:szCs w:val="24"/>
          <w:lang w:val="ru-RU"/>
        </w:rPr>
        <w:t>Приложение № 1</w:t>
      </w:r>
    </w:p>
    <w:p w:rsidR="005E1081" w:rsidRPr="00CF2DA6" w:rsidRDefault="005E1081" w:rsidP="005E1081">
      <w:pPr>
        <w:spacing w:after="0" w:line="240"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 ООП С</w:t>
      </w:r>
      <w:r w:rsidRPr="00CF2DA6">
        <w:rPr>
          <w:rFonts w:ascii="Times New Roman" w:eastAsia="Times New Roman" w:hAnsi="Times New Roman" w:cs="Times New Roman"/>
          <w:sz w:val="24"/>
          <w:szCs w:val="24"/>
          <w:lang w:val="ru-RU"/>
        </w:rPr>
        <w:t>ОО МБОУ «СОШ№28» г. Грозного</w:t>
      </w:r>
    </w:p>
    <w:p w:rsidR="005E1081" w:rsidRPr="00CF2DA6" w:rsidRDefault="005E1081" w:rsidP="005E1081">
      <w:pPr>
        <w:spacing w:after="160" w:line="259" w:lineRule="auto"/>
        <w:ind w:firstLine="708"/>
        <w:jc w:val="both"/>
        <w:rPr>
          <w:rFonts w:ascii="Times New Roman" w:eastAsia="Calibri" w:hAnsi="Times New Roman" w:cs="Times New Roman"/>
          <w:b/>
          <w:sz w:val="24"/>
          <w:szCs w:val="24"/>
          <w:lang w:val="ru-RU"/>
        </w:rPr>
      </w:pPr>
    </w:p>
    <w:p w:rsidR="005E1081" w:rsidRPr="00CF2DA6" w:rsidRDefault="005E1081" w:rsidP="005E1081">
      <w:pPr>
        <w:spacing w:after="160" w:line="259" w:lineRule="auto"/>
        <w:ind w:firstLine="708"/>
        <w:jc w:val="both"/>
        <w:rPr>
          <w:rFonts w:ascii="Times New Roman" w:eastAsia="Calibri" w:hAnsi="Times New Roman" w:cs="Times New Roman"/>
          <w:sz w:val="24"/>
          <w:szCs w:val="24"/>
          <w:lang w:val="ru-RU"/>
        </w:rPr>
      </w:pPr>
    </w:p>
    <w:p w:rsidR="005E1081" w:rsidRPr="00CF2DA6" w:rsidRDefault="005E1081" w:rsidP="005E1081">
      <w:pPr>
        <w:spacing w:after="160" w:line="259" w:lineRule="auto"/>
        <w:ind w:firstLine="708"/>
        <w:jc w:val="both"/>
        <w:rPr>
          <w:rFonts w:ascii="Times New Roman" w:eastAsia="Calibri" w:hAnsi="Times New Roman" w:cs="Times New Roman"/>
          <w:sz w:val="24"/>
          <w:szCs w:val="24"/>
          <w:lang w:val="ru-RU"/>
        </w:rPr>
      </w:pPr>
    </w:p>
    <w:p w:rsidR="005E1081" w:rsidRPr="00CF2DA6" w:rsidRDefault="005E1081" w:rsidP="005E1081">
      <w:pPr>
        <w:spacing w:after="160" w:line="259" w:lineRule="auto"/>
        <w:ind w:firstLine="708"/>
        <w:jc w:val="both"/>
        <w:rPr>
          <w:rFonts w:ascii="Times New Roman" w:eastAsia="Calibri" w:hAnsi="Times New Roman" w:cs="Times New Roman"/>
          <w:sz w:val="24"/>
          <w:szCs w:val="24"/>
          <w:lang w:val="ru-RU"/>
        </w:rPr>
      </w:pPr>
    </w:p>
    <w:p w:rsidR="005E1081" w:rsidRPr="00CF2DA6" w:rsidRDefault="005E1081" w:rsidP="005E1081">
      <w:pPr>
        <w:spacing w:after="160" w:line="259" w:lineRule="auto"/>
        <w:ind w:firstLine="708"/>
        <w:jc w:val="both"/>
        <w:rPr>
          <w:rFonts w:ascii="Times New Roman" w:eastAsia="Calibri" w:hAnsi="Times New Roman" w:cs="Times New Roman"/>
          <w:sz w:val="24"/>
          <w:szCs w:val="24"/>
          <w:lang w:val="ru-RU"/>
        </w:rPr>
      </w:pPr>
    </w:p>
    <w:p w:rsidR="005E1081" w:rsidRPr="00CF2DA6" w:rsidRDefault="005E1081" w:rsidP="005E1081">
      <w:pPr>
        <w:spacing w:after="160" w:line="259" w:lineRule="auto"/>
        <w:ind w:firstLine="708"/>
        <w:jc w:val="both"/>
        <w:rPr>
          <w:rFonts w:ascii="Times New Roman" w:eastAsia="Calibri" w:hAnsi="Times New Roman" w:cs="Times New Roman"/>
          <w:sz w:val="24"/>
          <w:szCs w:val="24"/>
          <w:lang w:val="ru-RU"/>
        </w:rPr>
      </w:pPr>
    </w:p>
    <w:p w:rsidR="005E1081" w:rsidRPr="00CF2DA6" w:rsidRDefault="005E1081" w:rsidP="005E1081">
      <w:pPr>
        <w:spacing w:after="0" w:line="240" w:lineRule="auto"/>
        <w:jc w:val="center"/>
        <w:rPr>
          <w:rFonts w:ascii="Times New Roman" w:eastAsia="Calibri" w:hAnsi="Times New Roman" w:cs="Times New Roman"/>
          <w:sz w:val="24"/>
          <w:szCs w:val="24"/>
          <w:lang w:val="ru-RU"/>
        </w:rPr>
      </w:pPr>
    </w:p>
    <w:p w:rsidR="005E1081" w:rsidRPr="00CF2DA6" w:rsidRDefault="005E1081" w:rsidP="005E1081">
      <w:pPr>
        <w:spacing w:after="0" w:line="240" w:lineRule="auto"/>
        <w:jc w:val="center"/>
        <w:rPr>
          <w:rFonts w:ascii="Times New Roman" w:eastAsia="Calibri" w:hAnsi="Times New Roman" w:cs="Times New Roman"/>
          <w:sz w:val="24"/>
          <w:szCs w:val="24"/>
          <w:lang w:val="ru-RU"/>
        </w:rPr>
      </w:pPr>
    </w:p>
    <w:p w:rsidR="005E1081" w:rsidRPr="00CF2DA6" w:rsidRDefault="005E1081" w:rsidP="005E1081">
      <w:pPr>
        <w:spacing w:after="0" w:line="240" w:lineRule="auto"/>
        <w:jc w:val="center"/>
        <w:rPr>
          <w:rFonts w:ascii="Times New Roman" w:eastAsia="Calibri" w:hAnsi="Times New Roman" w:cs="Times New Roman"/>
          <w:sz w:val="24"/>
          <w:szCs w:val="24"/>
          <w:lang w:val="ru-RU"/>
        </w:rPr>
      </w:pPr>
    </w:p>
    <w:p w:rsidR="005E1081" w:rsidRPr="00CF2DA6" w:rsidRDefault="005E1081" w:rsidP="005E1081">
      <w:pPr>
        <w:spacing w:after="0" w:line="240" w:lineRule="auto"/>
        <w:jc w:val="center"/>
        <w:rPr>
          <w:rFonts w:ascii="Times New Roman" w:eastAsia="Calibri" w:hAnsi="Times New Roman" w:cs="Times New Roman"/>
          <w:sz w:val="24"/>
          <w:szCs w:val="24"/>
          <w:lang w:val="ru-RU"/>
        </w:rPr>
      </w:pPr>
    </w:p>
    <w:p w:rsidR="005E1081" w:rsidRPr="00CF2DA6" w:rsidRDefault="005E1081" w:rsidP="005E1081">
      <w:pPr>
        <w:spacing w:after="0" w:line="240" w:lineRule="auto"/>
        <w:jc w:val="center"/>
        <w:rPr>
          <w:rFonts w:ascii="Times New Roman" w:eastAsia="Times New Roman" w:hAnsi="Times New Roman" w:cs="Times New Roman"/>
          <w:b/>
          <w:sz w:val="32"/>
          <w:szCs w:val="32"/>
          <w:lang w:val="ru-RU"/>
        </w:rPr>
      </w:pPr>
      <w:r w:rsidRPr="00CF2DA6">
        <w:rPr>
          <w:rFonts w:ascii="Times New Roman" w:eastAsia="Times New Roman" w:hAnsi="Times New Roman" w:cs="Times New Roman"/>
          <w:b/>
          <w:sz w:val="32"/>
          <w:szCs w:val="32"/>
          <w:lang w:val="ru-RU"/>
        </w:rPr>
        <w:t>РАБОЧАЯ ПРОГРАММА</w:t>
      </w:r>
    </w:p>
    <w:p w:rsidR="005E1081" w:rsidRPr="00CF2DA6" w:rsidRDefault="005E1081" w:rsidP="005E1081">
      <w:pPr>
        <w:spacing w:after="0" w:line="240" w:lineRule="auto"/>
        <w:jc w:val="center"/>
        <w:rPr>
          <w:rFonts w:ascii="Times New Roman" w:eastAsia="Times New Roman" w:hAnsi="Times New Roman" w:cs="Times New Roman"/>
          <w:sz w:val="32"/>
          <w:szCs w:val="32"/>
          <w:lang w:val="ru-RU"/>
        </w:rPr>
      </w:pPr>
      <w:r w:rsidRPr="00CF2DA6">
        <w:rPr>
          <w:rFonts w:ascii="Times New Roman" w:eastAsia="Times New Roman" w:hAnsi="Times New Roman" w:cs="Times New Roman"/>
          <w:sz w:val="32"/>
          <w:szCs w:val="32"/>
          <w:lang w:val="ru-RU"/>
        </w:rPr>
        <w:t>учебного предмета «</w:t>
      </w:r>
      <w:r>
        <w:rPr>
          <w:rFonts w:ascii="Times New Roman" w:eastAsia="Times New Roman" w:hAnsi="Times New Roman" w:cs="Times New Roman"/>
          <w:b/>
          <w:sz w:val="32"/>
          <w:szCs w:val="32"/>
          <w:lang w:val="ru-RU"/>
        </w:rPr>
        <w:t>Основы безопасности жизнедеятельности</w:t>
      </w:r>
      <w:r w:rsidRPr="00CF2DA6">
        <w:rPr>
          <w:rFonts w:ascii="Times New Roman" w:eastAsia="Times New Roman" w:hAnsi="Times New Roman" w:cs="Times New Roman"/>
          <w:sz w:val="32"/>
          <w:szCs w:val="32"/>
          <w:lang w:val="ru-RU"/>
        </w:rPr>
        <w:t>»</w:t>
      </w:r>
    </w:p>
    <w:p w:rsidR="005E1081" w:rsidRPr="00CF2DA6" w:rsidRDefault="005E1081" w:rsidP="005E1081">
      <w:pPr>
        <w:spacing w:after="0" w:line="240" w:lineRule="auto"/>
        <w:jc w:val="center"/>
        <w:rPr>
          <w:rFonts w:ascii="Calibri" w:eastAsia="Times New Roman" w:hAnsi="Calibri" w:cs="Times New Roman"/>
          <w:lang w:val="ru-RU"/>
        </w:rPr>
      </w:pPr>
      <w:r w:rsidRPr="00CF2DA6">
        <w:rPr>
          <w:rFonts w:ascii="Times New Roman" w:eastAsia="Times New Roman" w:hAnsi="Times New Roman" w:cs="Times New Roman"/>
          <w:sz w:val="32"/>
          <w:szCs w:val="32"/>
          <w:lang w:val="ru-RU"/>
        </w:rPr>
        <w:t xml:space="preserve">для обучающихся </w:t>
      </w:r>
      <w:r>
        <w:rPr>
          <w:rFonts w:ascii="Times New Roman" w:eastAsia="Times New Roman" w:hAnsi="Times New Roman" w:cs="Times New Roman"/>
          <w:sz w:val="32"/>
          <w:szCs w:val="32"/>
          <w:lang w:val="ru-RU"/>
        </w:rPr>
        <w:t>10-11</w:t>
      </w:r>
      <w:r w:rsidRPr="00CF2DA6">
        <w:rPr>
          <w:rFonts w:ascii="Times New Roman" w:eastAsia="Times New Roman" w:hAnsi="Times New Roman" w:cs="Times New Roman"/>
          <w:sz w:val="32"/>
          <w:szCs w:val="32"/>
          <w:lang w:val="ru-RU"/>
        </w:rPr>
        <w:t xml:space="preserve"> классов </w:t>
      </w:r>
    </w:p>
    <w:p w:rsidR="005E1081" w:rsidRPr="00CF2DA6" w:rsidRDefault="005E1081" w:rsidP="005E1081">
      <w:pPr>
        <w:spacing w:after="0"/>
        <w:ind w:left="120"/>
        <w:rPr>
          <w:rFonts w:ascii="Calibri" w:eastAsia="Calibri" w:hAnsi="Calibri" w:cs="Times New Roman"/>
          <w:lang w:val="ru-RU"/>
        </w:rPr>
      </w:pPr>
    </w:p>
    <w:p w:rsidR="005E1081" w:rsidRPr="00CF2DA6" w:rsidRDefault="005E1081" w:rsidP="005E1081">
      <w:pPr>
        <w:spacing w:after="0"/>
        <w:ind w:left="120"/>
        <w:rPr>
          <w:rFonts w:ascii="Calibri" w:eastAsia="Calibri" w:hAnsi="Calibri" w:cs="Times New Roman"/>
          <w:lang w:val="ru-RU"/>
        </w:rPr>
      </w:pPr>
      <w:bookmarkStart w:id="1" w:name="_GoBack"/>
      <w:bookmarkEnd w:id="1"/>
    </w:p>
    <w:p w:rsidR="005E1081" w:rsidRPr="00CF2DA6" w:rsidRDefault="005E1081" w:rsidP="005E1081">
      <w:pPr>
        <w:spacing w:after="0"/>
        <w:ind w:left="120"/>
        <w:jc w:val="center"/>
        <w:rPr>
          <w:rFonts w:ascii="Calibri" w:eastAsia="Calibri" w:hAnsi="Calibri" w:cs="Times New Roman"/>
          <w:lang w:val="ru-RU"/>
        </w:rPr>
      </w:pPr>
    </w:p>
    <w:p w:rsidR="005E1081" w:rsidRPr="00CF2DA6" w:rsidRDefault="005E1081" w:rsidP="005E1081">
      <w:pPr>
        <w:spacing w:after="0"/>
        <w:ind w:left="120"/>
        <w:jc w:val="center"/>
        <w:rPr>
          <w:rFonts w:ascii="Calibri" w:eastAsia="Calibri" w:hAnsi="Calibri" w:cs="Times New Roman"/>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CD3BFE">
      <w:pPr>
        <w:spacing w:after="0"/>
        <w:ind w:left="120"/>
        <w:jc w:val="center"/>
        <w:rPr>
          <w:lang w:val="ru-RU"/>
        </w:rPr>
      </w:pPr>
    </w:p>
    <w:p w:rsidR="00CD3BFE" w:rsidRPr="005E1081" w:rsidRDefault="00EF0387">
      <w:pPr>
        <w:spacing w:after="0"/>
        <w:ind w:left="120"/>
        <w:jc w:val="center"/>
        <w:rPr>
          <w:lang w:val="ru-RU"/>
        </w:rPr>
      </w:pPr>
      <w:r w:rsidRPr="005E1081">
        <w:rPr>
          <w:rFonts w:ascii="Times New Roman" w:hAnsi="Times New Roman"/>
          <w:color w:val="000000"/>
          <w:sz w:val="28"/>
          <w:lang w:val="ru-RU"/>
        </w:rPr>
        <w:t>​</w:t>
      </w:r>
      <w:r w:rsidRPr="005E1081">
        <w:rPr>
          <w:rFonts w:ascii="Times New Roman" w:hAnsi="Times New Roman"/>
          <w:b/>
          <w:color w:val="000000"/>
          <w:sz w:val="28"/>
          <w:lang w:val="ru-RU"/>
        </w:rPr>
        <w:t>‌ ‌</w:t>
      </w:r>
      <w:r w:rsidRPr="005E1081">
        <w:rPr>
          <w:rFonts w:ascii="Times New Roman" w:hAnsi="Times New Roman"/>
          <w:color w:val="000000"/>
          <w:sz w:val="28"/>
          <w:lang w:val="ru-RU"/>
        </w:rPr>
        <w:t>​</w:t>
      </w:r>
    </w:p>
    <w:p w:rsidR="00CD3BFE" w:rsidRPr="005E1081" w:rsidRDefault="00CD3BFE">
      <w:pPr>
        <w:spacing w:after="0"/>
        <w:ind w:left="120"/>
        <w:rPr>
          <w:lang w:val="ru-RU"/>
        </w:rPr>
      </w:pPr>
    </w:p>
    <w:p w:rsidR="00CD3BFE" w:rsidRPr="005E1081" w:rsidRDefault="00CD3BFE">
      <w:pPr>
        <w:rPr>
          <w:lang w:val="ru-RU"/>
        </w:rPr>
        <w:sectPr w:rsidR="00CD3BFE" w:rsidRPr="005E1081">
          <w:pgSz w:w="11906" w:h="16383"/>
          <w:pgMar w:top="1134" w:right="850" w:bottom="1134" w:left="1701" w:header="720" w:footer="720" w:gutter="0"/>
          <w:cols w:space="720"/>
        </w:sectPr>
      </w:pPr>
    </w:p>
    <w:p w:rsidR="00CD3BFE" w:rsidRPr="005E1081" w:rsidRDefault="00EF0387">
      <w:pPr>
        <w:spacing w:after="0" w:line="264" w:lineRule="auto"/>
        <w:ind w:left="120"/>
        <w:jc w:val="both"/>
        <w:rPr>
          <w:lang w:val="ru-RU"/>
        </w:rPr>
      </w:pPr>
      <w:bookmarkStart w:id="2" w:name="block-10555494"/>
      <w:bookmarkEnd w:id="0"/>
      <w:r w:rsidRPr="005E1081">
        <w:rPr>
          <w:rFonts w:ascii="Times New Roman" w:hAnsi="Times New Roman"/>
          <w:b/>
          <w:color w:val="000000"/>
          <w:sz w:val="28"/>
          <w:lang w:val="ru-RU"/>
        </w:rPr>
        <w:lastRenderedPageBreak/>
        <w:t>ПОЯСНИТЕЛЬНАЯ ЗАПИСКА</w:t>
      </w:r>
    </w:p>
    <w:p w:rsidR="00CD3BFE" w:rsidRPr="005E1081" w:rsidRDefault="00CD3BFE">
      <w:pPr>
        <w:spacing w:after="0" w:line="264" w:lineRule="auto"/>
        <w:ind w:left="120"/>
        <w:jc w:val="both"/>
        <w:rPr>
          <w:lang w:val="ru-RU"/>
        </w:rPr>
      </w:pPr>
    </w:p>
    <w:p w:rsidR="00CD3BFE" w:rsidRPr="005E1081" w:rsidRDefault="00EF0387">
      <w:pPr>
        <w:spacing w:after="0" w:line="264" w:lineRule="auto"/>
        <w:ind w:firstLine="600"/>
        <w:jc w:val="both"/>
        <w:rPr>
          <w:lang w:val="ru-RU"/>
        </w:rPr>
      </w:pPr>
      <w:r w:rsidRPr="005E1081">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5E1081">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CD3BFE" w:rsidRPr="005E1081" w:rsidRDefault="00EF0387">
      <w:pPr>
        <w:spacing w:after="0" w:line="264" w:lineRule="auto"/>
        <w:ind w:left="120"/>
        <w:jc w:val="both"/>
        <w:rPr>
          <w:lang w:val="ru-RU"/>
        </w:rPr>
      </w:pPr>
      <w:r w:rsidRPr="005E1081">
        <w:rPr>
          <w:rFonts w:ascii="Times New Roman" w:hAnsi="Times New Roman"/>
          <w:b/>
          <w:color w:val="000000"/>
          <w:sz w:val="28"/>
          <w:lang w:val="ru-RU"/>
        </w:rPr>
        <w:t>ОБЩАЯ ХАРАКТЕРИСТИКА УЧЕБНОГО ПРЕДМЕТА «ОСНОВЫ БЕЗОПАСНОСТИ ЖИЗНЕДЕЯТЕЛЬНОСТИ»</w:t>
      </w:r>
    </w:p>
    <w:p w:rsidR="00CD3BFE" w:rsidRPr="005E1081" w:rsidRDefault="00CD3BFE">
      <w:pPr>
        <w:spacing w:after="0" w:line="264" w:lineRule="auto"/>
        <w:ind w:left="120"/>
        <w:jc w:val="both"/>
        <w:rPr>
          <w:lang w:val="ru-RU"/>
        </w:rPr>
      </w:pP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5E1081">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w:t>
      </w:r>
      <w:r w:rsidRPr="005E1081">
        <w:rPr>
          <w:rFonts w:ascii="Times New Roman" w:hAnsi="Times New Roman"/>
          <w:color w:val="000000"/>
          <w:sz w:val="28"/>
          <w:lang w:val="ru-RU"/>
        </w:rPr>
        <w:lastRenderedPageBreak/>
        <w:t>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CD3BFE" w:rsidRPr="005E1081" w:rsidRDefault="00EF0387">
      <w:pPr>
        <w:spacing w:after="0" w:line="264" w:lineRule="auto"/>
        <w:ind w:firstLine="600"/>
        <w:jc w:val="both"/>
        <w:rPr>
          <w:lang w:val="ru-RU"/>
        </w:rPr>
      </w:pPr>
      <w:r w:rsidRPr="005E1081">
        <w:rPr>
          <w:rFonts w:ascii="Times New Roman" w:hAnsi="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lastRenderedPageBreak/>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CD3BFE" w:rsidRPr="005E1081" w:rsidRDefault="00CD3BFE">
      <w:pPr>
        <w:spacing w:after="0" w:line="264" w:lineRule="auto"/>
        <w:ind w:left="120"/>
        <w:jc w:val="both"/>
        <w:rPr>
          <w:lang w:val="ru-RU"/>
        </w:rPr>
      </w:pPr>
    </w:p>
    <w:p w:rsidR="00CD3BFE" w:rsidRPr="005E1081" w:rsidRDefault="00EF0387">
      <w:pPr>
        <w:spacing w:after="0" w:line="264" w:lineRule="auto"/>
        <w:ind w:left="120"/>
        <w:jc w:val="both"/>
        <w:rPr>
          <w:lang w:val="ru-RU"/>
        </w:rPr>
      </w:pPr>
      <w:r w:rsidRPr="005E1081">
        <w:rPr>
          <w:rFonts w:ascii="Times New Roman" w:hAnsi="Times New Roman"/>
          <w:b/>
          <w:color w:val="000000"/>
          <w:sz w:val="28"/>
          <w:lang w:val="ru-RU"/>
        </w:rPr>
        <w:t>ЦЕЛЬ ИЗУЧЕНИЯ УЧЕБНОГО ПРЕДМЕТА «ОСНОВЫ БЕЗОПАСНОСТИ ЖИЗНЕДЕЯТЕЛЬНОСТИ»</w:t>
      </w:r>
    </w:p>
    <w:p w:rsidR="00CD3BFE" w:rsidRPr="005E1081" w:rsidRDefault="00CD3BFE">
      <w:pPr>
        <w:spacing w:after="0" w:line="264" w:lineRule="auto"/>
        <w:ind w:left="120"/>
        <w:jc w:val="both"/>
        <w:rPr>
          <w:lang w:val="ru-RU"/>
        </w:rPr>
      </w:pP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CD3BFE" w:rsidRPr="005E1081" w:rsidRDefault="00CD3BFE">
      <w:pPr>
        <w:spacing w:after="0" w:line="264" w:lineRule="auto"/>
        <w:ind w:left="120"/>
        <w:jc w:val="both"/>
        <w:rPr>
          <w:lang w:val="ru-RU"/>
        </w:rPr>
      </w:pPr>
    </w:p>
    <w:p w:rsidR="00CD3BFE" w:rsidRPr="005E1081" w:rsidRDefault="00EF0387">
      <w:pPr>
        <w:spacing w:after="0" w:line="264" w:lineRule="auto"/>
        <w:ind w:left="120"/>
        <w:jc w:val="both"/>
        <w:rPr>
          <w:lang w:val="ru-RU"/>
        </w:rPr>
      </w:pPr>
      <w:r w:rsidRPr="005E1081">
        <w:rPr>
          <w:rFonts w:ascii="Times New Roman" w:hAnsi="Times New Roman"/>
          <w:b/>
          <w:color w:val="000000"/>
          <w:sz w:val="28"/>
          <w:lang w:val="ru-RU"/>
        </w:rPr>
        <w:t>МЕСТО УЧЕБНОГО ПРЕДМЕТА «ОСНОВЫ БЕЗОПАСНОСТИ ЖИЗНЕДЕЯТЕЛЬНОСТИ» В УЧЕБНОМ ПЛАНЕ</w:t>
      </w:r>
    </w:p>
    <w:p w:rsidR="00CD3BFE" w:rsidRPr="005E1081" w:rsidRDefault="00CD3BFE">
      <w:pPr>
        <w:spacing w:after="0" w:line="264" w:lineRule="auto"/>
        <w:ind w:left="120"/>
        <w:jc w:val="both"/>
        <w:rPr>
          <w:lang w:val="ru-RU"/>
        </w:rPr>
      </w:pPr>
    </w:p>
    <w:p w:rsidR="00CD3BFE" w:rsidRPr="005E1081" w:rsidRDefault="00EF0387">
      <w:pPr>
        <w:spacing w:after="0" w:line="264" w:lineRule="auto"/>
        <w:ind w:left="120"/>
        <w:jc w:val="both"/>
        <w:rPr>
          <w:lang w:val="ru-RU"/>
        </w:rPr>
      </w:pPr>
      <w:r w:rsidRPr="005E1081">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 (по 34 часа в каждом классе).</w:t>
      </w:r>
    </w:p>
    <w:p w:rsidR="00CD3BFE" w:rsidRPr="005E1081" w:rsidRDefault="00CD3BFE">
      <w:pPr>
        <w:rPr>
          <w:lang w:val="ru-RU"/>
        </w:rPr>
        <w:sectPr w:rsidR="00CD3BFE" w:rsidRPr="005E1081">
          <w:pgSz w:w="11906" w:h="16383"/>
          <w:pgMar w:top="1134" w:right="850" w:bottom="1134" w:left="1701" w:header="720" w:footer="720" w:gutter="0"/>
          <w:cols w:space="720"/>
        </w:sectPr>
      </w:pPr>
    </w:p>
    <w:p w:rsidR="00CD3BFE" w:rsidRPr="005E1081" w:rsidRDefault="00EF0387">
      <w:pPr>
        <w:spacing w:after="0" w:line="264" w:lineRule="auto"/>
        <w:ind w:left="120"/>
        <w:rPr>
          <w:lang w:val="ru-RU"/>
        </w:rPr>
      </w:pPr>
      <w:bookmarkStart w:id="3" w:name="block-10555495"/>
      <w:bookmarkEnd w:id="2"/>
      <w:r w:rsidRPr="005E1081">
        <w:rPr>
          <w:rFonts w:ascii="Times New Roman" w:hAnsi="Times New Roman"/>
          <w:b/>
          <w:color w:val="000000"/>
          <w:sz w:val="28"/>
          <w:lang w:val="ru-RU"/>
        </w:rPr>
        <w:lastRenderedPageBreak/>
        <w:t>СОДЕРЖАНИЕ УЧЕБНОГО ПРЕДМЕТА «ОСНОВЫ БЕЗОПАСНОСТИ ЖИЗНЕДЕЯТЕЛЬНОСТИ»</w:t>
      </w:r>
    </w:p>
    <w:p w:rsidR="00CD3BFE" w:rsidRPr="005E1081" w:rsidRDefault="00CD3BFE">
      <w:pPr>
        <w:spacing w:after="0" w:line="264" w:lineRule="auto"/>
        <w:ind w:left="120"/>
        <w:jc w:val="both"/>
        <w:rPr>
          <w:lang w:val="ru-RU"/>
        </w:rPr>
      </w:pP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1 «Культура безопасности жизнедеятельности в современном обществе»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Понятие «культура безопасности», его значение в жизни человека, общества, государства.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Соотношение понятий «опасность», «безопасность», «риск» (угроза).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Общие принципы (правила) безопасного поведения.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Понятия «виктимность», «виктимное поведение», «безопасное поведение».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Влияние действий и поступков человека на его безопасность и благополучие.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Действия, позволяющие предвидеть опасность.</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Действия, позволяющие избежать опасности.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Действия в экстремальной и опасной ситуации.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Риск-ориентированное мышление как основа обеспечения безопасности.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Риск-ориентированный подход к обеспечению безопасности личности, общества, государства.</w:t>
      </w: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2 «Безопасность в быту»</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Источники опасности в быту, их классификация. Общие правила безопасного поведения.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rsidR="00CD3BFE" w:rsidRPr="005E1081" w:rsidRDefault="00EF0387">
      <w:pPr>
        <w:spacing w:after="0" w:line="264" w:lineRule="auto"/>
        <w:ind w:firstLine="600"/>
        <w:jc w:val="both"/>
        <w:rPr>
          <w:lang w:val="ru-RU"/>
        </w:rPr>
      </w:pPr>
      <w:r w:rsidRPr="005E1081">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электротравмы. Порядок проведения сердечно-легочной реанимации.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Основные правила пожарной безопасности в быту.</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Термические и химические ожоги. Первая помощь при ожогах.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lastRenderedPageBreak/>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3 «Безопасность на транспорте»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rsidR="00CD3BFE" w:rsidRPr="005E1081" w:rsidRDefault="00EF0387">
      <w:pPr>
        <w:spacing w:after="0" w:line="264" w:lineRule="auto"/>
        <w:ind w:firstLine="600"/>
        <w:jc w:val="both"/>
        <w:rPr>
          <w:lang w:val="ru-RU"/>
        </w:rPr>
      </w:pPr>
      <w:r w:rsidRPr="005E1081">
        <w:rPr>
          <w:rFonts w:ascii="Times New Roman" w:hAnsi="Times New Roman"/>
          <w:color w:val="000000"/>
          <w:spacing w:val="-2"/>
          <w:sz w:val="28"/>
          <w:lang w:val="ru-RU"/>
        </w:rPr>
        <w:t>Представления о знаниях и навыках, необходимых водителю.</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4 «Безопасность в общественных местах»</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Правила безопасного поведения при проявлении агрессии.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5 «Безопасность в природной среде»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5E1081">
        <w:rPr>
          <w:rFonts w:ascii="Times New Roman" w:hAnsi="Times New Roman"/>
          <w:color w:val="000000"/>
          <w:sz w:val="28"/>
          <w:lang w:val="ru-RU"/>
        </w:rPr>
        <w:t>).</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Порядок действий в случаях, когда человек потерялся в природной среде.</w:t>
      </w:r>
    </w:p>
    <w:p w:rsidR="00CD3BFE" w:rsidRPr="005E1081" w:rsidRDefault="00EF0387">
      <w:pPr>
        <w:spacing w:after="0" w:line="264" w:lineRule="auto"/>
        <w:ind w:firstLine="600"/>
        <w:jc w:val="both"/>
        <w:rPr>
          <w:lang w:val="ru-RU"/>
        </w:rPr>
      </w:pPr>
      <w:r w:rsidRPr="005E1081">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6 «Здоровье и как его сохранить. Основы медицинских знаний»</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Понятия «здоровье», «охрана здоровья», «здоровый образ жизни», «лечение», «профилактика».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5E1081">
        <w:rPr>
          <w:rFonts w:ascii="Times New Roman" w:hAnsi="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Психическое здоровье и психологическое благополучие.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Меры, направленные на сохранение и укрепление психического здоровья.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rsidR="00CD3BFE" w:rsidRPr="005E1081" w:rsidRDefault="00EF0387">
      <w:pPr>
        <w:spacing w:after="0" w:line="264" w:lineRule="auto"/>
        <w:ind w:firstLine="600"/>
        <w:jc w:val="both"/>
        <w:rPr>
          <w:lang w:val="ru-RU"/>
        </w:rPr>
      </w:pPr>
      <w:r w:rsidRPr="005E1081">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Действия при прибытии скорой медицинской помощи.</w:t>
      </w: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7 «Безопасность в социуме»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rsidR="00CD3BFE" w:rsidRPr="005E1081" w:rsidRDefault="00EF0387">
      <w:pPr>
        <w:spacing w:after="0" w:line="264" w:lineRule="auto"/>
        <w:ind w:firstLine="600"/>
        <w:jc w:val="both"/>
        <w:rPr>
          <w:lang w:val="ru-RU"/>
        </w:rPr>
      </w:pPr>
      <w:r w:rsidRPr="005E1081">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5E1081">
        <w:rPr>
          <w:rFonts w:ascii="Times New Roman" w:hAnsi="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Опасные проявления конфликтов. Конфликт, буллинг, насилие. Понятие «виктимность». Способы противодействия буллингу и проявлению насилия.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Способы психологического воздействия.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Эмпатия и уважение к партёру (партёрам) по общению как основа коммуникации.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Убеждающая коммуникация. Этапы убеждения. Подчинение и сопротивление влиянию.</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Манипуляция в общении. Цели, технологии и способы противодействия. Манипулятивное воздействие в группе. Манипулятивные приемы. Манипуляция и мошенничество.</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Деструктивные псевдопсихологические технологии.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8 «Безопасность в информационном пространстве»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«Цифровая зависимость», её признаки и последствия.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Опасности и риски цифровой среды, их источники.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Понятие прав человека в цифровой среде, их защита.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Правила безопасного поведения в цифровой среде.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Кража персональных данных, паролей. Мошенничество, фишинг, правила защиты от мошенников.</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Правила безопасного использования устройств и программ.</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Поведенческие риски в цифровой среде и их причины.</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Травля в Сети, методы защиты от травли.</w:t>
      </w:r>
    </w:p>
    <w:p w:rsidR="00CD3BFE" w:rsidRPr="005E1081" w:rsidRDefault="00EF0387">
      <w:pPr>
        <w:spacing w:after="0" w:line="264" w:lineRule="auto"/>
        <w:ind w:firstLine="600"/>
        <w:jc w:val="both"/>
        <w:rPr>
          <w:lang w:val="ru-RU"/>
        </w:rPr>
      </w:pPr>
      <w:r w:rsidRPr="005E1081">
        <w:rPr>
          <w:rFonts w:ascii="Times New Roman" w:hAnsi="Times New Roman"/>
          <w:color w:val="000000"/>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5E1081">
        <w:rPr>
          <w:rFonts w:ascii="Times New Roman" w:hAnsi="Times New Roman"/>
          <w:color w:val="000000"/>
          <w:spacing w:val="-2"/>
          <w:sz w:val="28"/>
          <w:lang w:val="ru-RU"/>
        </w:rPr>
        <w:lastRenderedPageBreak/>
        <w:t>манипуляция, воронки вовлечения. Радикализация деструктива. Профилактика и противодействие вовлечению в деструктивные сообщества.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Правила коммуникации в цифровой среде.</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Достоверность информации в цифровой среде. Источники информации. Проверка на достоверность.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«Информационный пузырь», манипуляция сознанием, пропаганда.</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Фальшивые аккаунты, вредные советчики, манипуляторы.</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Понятие «фейк», цели и виды, распространение фейков.</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Правила и инструменты для распознавания фейковых текстов и изображений.</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Ответственность за действия в сети Интернет. Запрещённый контент. Защита прав в цифровом пространстве.</w:t>
      </w: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9 «Основы противодействия экстремизму и терроризму»</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Противодействие экстремизму и терроризму в Российской Федерации. Цели, задачи, принципы.</w:t>
      </w:r>
    </w:p>
    <w:p w:rsidR="00CD3BFE" w:rsidRPr="005E1081" w:rsidRDefault="00EF0387">
      <w:pPr>
        <w:spacing w:after="0" w:line="264" w:lineRule="auto"/>
        <w:ind w:firstLine="600"/>
        <w:jc w:val="both"/>
        <w:rPr>
          <w:lang w:val="ru-RU"/>
        </w:rPr>
      </w:pPr>
      <w:r w:rsidRPr="005E1081">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 xml:space="preserve">Современная армия. Воинская обязанность и военная служба. Подготовка к службе в армии.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Права и обязанности граждан Российской Федерации в области гражданской обороны.</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Классификация чрезвычайных ситуаций по масштабам и причинам возникновения.</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Правовая основа обеспечения национальной безопасности.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Принципы обеспечения национальной безопасности.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rsidR="00CD3BFE" w:rsidRPr="005E1081" w:rsidRDefault="00EF0387">
      <w:pPr>
        <w:spacing w:after="0" w:line="264" w:lineRule="auto"/>
        <w:ind w:firstLine="600"/>
        <w:jc w:val="both"/>
        <w:rPr>
          <w:lang w:val="ru-RU"/>
        </w:rPr>
      </w:pPr>
      <w:r w:rsidRPr="005E1081">
        <w:rPr>
          <w:rFonts w:ascii="Times New Roman" w:hAnsi="Times New Roman"/>
          <w:color w:val="000000"/>
          <w:sz w:val="28"/>
          <w:lang w:val="ru-RU"/>
        </w:rPr>
        <w:t>Взаимодействие личности, государства и общества в реализации национальных приоритетов.</w:t>
      </w:r>
    </w:p>
    <w:p w:rsidR="00CD3BFE" w:rsidRPr="005E1081" w:rsidRDefault="00CD3BFE">
      <w:pPr>
        <w:rPr>
          <w:lang w:val="ru-RU"/>
        </w:rPr>
        <w:sectPr w:rsidR="00CD3BFE" w:rsidRPr="005E1081">
          <w:pgSz w:w="11906" w:h="16383"/>
          <w:pgMar w:top="1134" w:right="850" w:bottom="1134" w:left="1701" w:header="720" w:footer="720" w:gutter="0"/>
          <w:cols w:space="720"/>
        </w:sectPr>
      </w:pPr>
    </w:p>
    <w:p w:rsidR="00CD3BFE" w:rsidRPr="005E1081" w:rsidRDefault="00EF0387">
      <w:pPr>
        <w:spacing w:after="0"/>
        <w:ind w:left="120"/>
        <w:rPr>
          <w:lang w:val="ru-RU"/>
        </w:rPr>
      </w:pPr>
      <w:bookmarkStart w:id="4" w:name="block-10555497"/>
      <w:bookmarkEnd w:id="3"/>
      <w:r w:rsidRPr="005E1081">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CD3BFE" w:rsidRPr="005E1081" w:rsidRDefault="00CD3BFE">
      <w:pPr>
        <w:spacing w:after="0"/>
        <w:ind w:left="120"/>
        <w:rPr>
          <w:lang w:val="ru-RU"/>
        </w:rPr>
      </w:pPr>
    </w:p>
    <w:p w:rsidR="00CD3BFE" w:rsidRPr="005E1081" w:rsidRDefault="00EF0387">
      <w:pPr>
        <w:spacing w:after="0"/>
        <w:ind w:firstLine="600"/>
        <w:rPr>
          <w:lang w:val="ru-RU"/>
        </w:rPr>
      </w:pPr>
      <w:r w:rsidRPr="005E1081">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метапредметным и предметным), которые должны демонстрировать выпускники по завершении обучения в средней школе.</w:t>
      </w:r>
    </w:p>
    <w:p w:rsidR="00CD3BFE" w:rsidRPr="005E1081" w:rsidRDefault="00EF0387">
      <w:pPr>
        <w:spacing w:after="0"/>
        <w:ind w:firstLine="600"/>
        <w:rPr>
          <w:lang w:val="ru-RU"/>
        </w:rPr>
      </w:pPr>
      <w:r w:rsidRPr="005E1081">
        <w:rPr>
          <w:rFonts w:ascii="Times New Roman" w:hAnsi="Times New Roman"/>
          <w:b/>
          <w:color w:val="000000"/>
          <w:sz w:val="28"/>
          <w:lang w:val="ru-RU"/>
        </w:rPr>
        <w:t>ЛИЧНОСТНЫЕ РЕЗУЛЬТАТЫ</w:t>
      </w:r>
    </w:p>
    <w:p w:rsidR="00CD3BFE" w:rsidRPr="005E1081" w:rsidRDefault="00EF0387">
      <w:pPr>
        <w:spacing w:after="0"/>
        <w:ind w:firstLine="600"/>
        <w:rPr>
          <w:lang w:val="ru-RU"/>
        </w:rPr>
      </w:pPr>
      <w:r w:rsidRPr="005E1081">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rsidR="00CD3BFE" w:rsidRPr="005E1081" w:rsidRDefault="00EF0387">
      <w:pPr>
        <w:spacing w:after="0"/>
        <w:ind w:firstLine="600"/>
        <w:rPr>
          <w:lang w:val="ru-RU"/>
        </w:rPr>
      </w:pPr>
      <w:r w:rsidRPr="005E1081">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CD3BFE" w:rsidRDefault="00EF0387">
      <w:pPr>
        <w:spacing w:after="0"/>
        <w:ind w:firstLine="600"/>
      </w:pPr>
      <w:r>
        <w:rPr>
          <w:rFonts w:ascii="Times New Roman" w:hAnsi="Times New Roman"/>
          <w:b/>
          <w:i/>
          <w:color w:val="000000"/>
          <w:sz w:val="28"/>
        </w:rPr>
        <w:t>Гражданское воспитание:</w:t>
      </w:r>
    </w:p>
    <w:p w:rsidR="00CD3BFE" w:rsidRPr="005E1081" w:rsidRDefault="00EF0387">
      <w:pPr>
        <w:numPr>
          <w:ilvl w:val="0"/>
          <w:numId w:val="1"/>
        </w:numPr>
        <w:spacing w:after="0"/>
        <w:rPr>
          <w:lang w:val="ru-RU"/>
        </w:rPr>
      </w:pPr>
      <w:r w:rsidRPr="005E1081">
        <w:rPr>
          <w:rFonts w:ascii="Times New Roman" w:hAnsi="Times New Roman"/>
          <w:color w:val="000000"/>
          <w:sz w:val="28"/>
          <w:lang w:val="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CD3BFE" w:rsidRPr="005E1081" w:rsidRDefault="00EF0387">
      <w:pPr>
        <w:numPr>
          <w:ilvl w:val="0"/>
          <w:numId w:val="1"/>
        </w:numPr>
        <w:spacing w:after="0"/>
        <w:rPr>
          <w:lang w:val="ru-RU"/>
        </w:rPr>
      </w:pPr>
      <w:r w:rsidRPr="005E1081">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CD3BFE" w:rsidRPr="005E1081" w:rsidRDefault="00EF0387">
      <w:pPr>
        <w:numPr>
          <w:ilvl w:val="0"/>
          <w:numId w:val="1"/>
        </w:numPr>
        <w:spacing w:after="0"/>
        <w:rPr>
          <w:lang w:val="ru-RU"/>
        </w:rPr>
      </w:pPr>
      <w:r w:rsidRPr="005E1081">
        <w:rPr>
          <w:rFonts w:ascii="Times New Roman" w:hAnsi="Times New Roman"/>
          <w:color w:val="000000"/>
          <w:sz w:val="28"/>
          <w:lang w:val="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CD3BFE" w:rsidRPr="005E1081" w:rsidRDefault="00EF0387">
      <w:pPr>
        <w:numPr>
          <w:ilvl w:val="0"/>
          <w:numId w:val="1"/>
        </w:numPr>
        <w:spacing w:after="0"/>
        <w:rPr>
          <w:lang w:val="ru-RU"/>
        </w:rPr>
      </w:pPr>
      <w:r w:rsidRPr="005E1081">
        <w:rPr>
          <w:rFonts w:ascii="Times New Roman" w:hAnsi="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CD3BFE" w:rsidRPr="005E1081" w:rsidRDefault="00EF0387">
      <w:pPr>
        <w:numPr>
          <w:ilvl w:val="0"/>
          <w:numId w:val="1"/>
        </w:numPr>
        <w:spacing w:after="0"/>
        <w:rPr>
          <w:lang w:val="ru-RU"/>
        </w:rPr>
      </w:pPr>
      <w:r w:rsidRPr="005E1081">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rsidR="00CD3BFE" w:rsidRPr="005E1081" w:rsidRDefault="00EF0387">
      <w:pPr>
        <w:numPr>
          <w:ilvl w:val="0"/>
          <w:numId w:val="1"/>
        </w:numPr>
        <w:spacing w:after="0"/>
        <w:rPr>
          <w:lang w:val="ru-RU"/>
        </w:rPr>
      </w:pPr>
      <w:r w:rsidRPr="005E1081">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CD3BFE" w:rsidRDefault="00EF0387">
      <w:pPr>
        <w:spacing w:after="0"/>
        <w:ind w:firstLine="600"/>
      </w:pPr>
      <w:r>
        <w:rPr>
          <w:rFonts w:ascii="Times New Roman" w:hAnsi="Times New Roman"/>
          <w:b/>
          <w:i/>
          <w:color w:val="000000"/>
          <w:sz w:val="28"/>
        </w:rPr>
        <w:t>Патриотическое воспитание:</w:t>
      </w:r>
    </w:p>
    <w:p w:rsidR="00CD3BFE" w:rsidRPr="005E1081" w:rsidRDefault="00EF0387">
      <w:pPr>
        <w:numPr>
          <w:ilvl w:val="0"/>
          <w:numId w:val="2"/>
        </w:numPr>
        <w:spacing w:after="0"/>
        <w:rPr>
          <w:lang w:val="ru-RU"/>
        </w:rPr>
      </w:pPr>
      <w:r w:rsidRPr="005E1081">
        <w:rPr>
          <w:rFonts w:ascii="Times New Roman" w:hAnsi="Times New Roman"/>
          <w:color w:val="000000"/>
          <w:sz w:val="28"/>
          <w:lang w:val="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CD3BFE" w:rsidRPr="005E1081" w:rsidRDefault="00EF0387">
      <w:pPr>
        <w:numPr>
          <w:ilvl w:val="0"/>
          <w:numId w:val="2"/>
        </w:numPr>
        <w:spacing w:after="0"/>
        <w:rPr>
          <w:lang w:val="ru-RU"/>
        </w:rPr>
      </w:pPr>
      <w:r w:rsidRPr="005E1081">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CD3BFE" w:rsidRPr="005E1081" w:rsidRDefault="00EF0387">
      <w:pPr>
        <w:numPr>
          <w:ilvl w:val="0"/>
          <w:numId w:val="2"/>
        </w:numPr>
        <w:spacing w:after="0"/>
        <w:rPr>
          <w:lang w:val="ru-RU"/>
        </w:rPr>
      </w:pPr>
      <w:r w:rsidRPr="005E1081">
        <w:rPr>
          <w:rFonts w:ascii="Times New Roman" w:hAnsi="Times New Roman"/>
          <w:color w:val="000000"/>
          <w:sz w:val="28"/>
          <w:lang w:val="ru-RU"/>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CD3BFE" w:rsidRDefault="00EF0387">
      <w:pPr>
        <w:spacing w:after="0"/>
        <w:ind w:firstLine="600"/>
      </w:pPr>
      <w:r>
        <w:rPr>
          <w:rFonts w:ascii="Times New Roman" w:hAnsi="Times New Roman"/>
          <w:b/>
          <w:i/>
          <w:color w:val="000000"/>
          <w:sz w:val="28"/>
        </w:rPr>
        <w:t>Духовно-нравственное воспитание:</w:t>
      </w:r>
    </w:p>
    <w:p w:rsidR="00CD3BFE" w:rsidRPr="005E1081" w:rsidRDefault="00EF0387">
      <w:pPr>
        <w:numPr>
          <w:ilvl w:val="0"/>
          <w:numId w:val="3"/>
        </w:numPr>
        <w:spacing w:after="0"/>
        <w:rPr>
          <w:lang w:val="ru-RU"/>
        </w:rPr>
      </w:pPr>
      <w:r w:rsidRPr="005E1081">
        <w:rPr>
          <w:rFonts w:ascii="Times New Roman" w:hAnsi="Times New Roman"/>
          <w:color w:val="000000"/>
          <w:sz w:val="28"/>
          <w:lang w:val="ru-RU"/>
        </w:rPr>
        <w:t>осознание духовных ценностей российского народа и российского воинства;</w:t>
      </w:r>
    </w:p>
    <w:p w:rsidR="00CD3BFE" w:rsidRPr="005E1081" w:rsidRDefault="00EF0387">
      <w:pPr>
        <w:numPr>
          <w:ilvl w:val="0"/>
          <w:numId w:val="3"/>
        </w:numPr>
        <w:spacing w:after="0"/>
        <w:rPr>
          <w:lang w:val="ru-RU"/>
        </w:rPr>
      </w:pPr>
      <w:r w:rsidRPr="005E1081">
        <w:rPr>
          <w:rFonts w:ascii="Times New Roman" w:hAnsi="Times New Roman"/>
          <w:color w:val="000000"/>
          <w:sz w:val="28"/>
          <w:lang w:val="ru-RU"/>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CD3BFE" w:rsidRPr="005E1081" w:rsidRDefault="00EF0387">
      <w:pPr>
        <w:numPr>
          <w:ilvl w:val="0"/>
          <w:numId w:val="3"/>
        </w:numPr>
        <w:spacing w:after="0"/>
        <w:rPr>
          <w:lang w:val="ru-RU"/>
        </w:rPr>
      </w:pPr>
      <w:r w:rsidRPr="005E1081">
        <w:rPr>
          <w:rFonts w:ascii="Times New Roman" w:hAnsi="Times New Roman"/>
          <w:color w:val="000000"/>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CD3BFE" w:rsidRPr="005E1081" w:rsidRDefault="00EF0387">
      <w:pPr>
        <w:numPr>
          <w:ilvl w:val="0"/>
          <w:numId w:val="3"/>
        </w:numPr>
        <w:spacing w:after="0"/>
        <w:rPr>
          <w:lang w:val="ru-RU"/>
        </w:rPr>
      </w:pPr>
      <w:r w:rsidRPr="005E1081">
        <w:rPr>
          <w:rFonts w:ascii="Times New Roman" w:hAnsi="Times New Roman"/>
          <w:color w:val="000000"/>
          <w:sz w:val="28"/>
          <w:lang w:val="ru-RU"/>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rsidR="00CD3BFE" w:rsidRDefault="00EF0387">
      <w:pPr>
        <w:spacing w:after="0"/>
        <w:ind w:firstLine="600"/>
      </w:pPr>
      <w:r>
        <w:rPr>
          <w:rFonts w:ascii="Times New Roman" w:hAnsi="Times New Roman"/>
          <w:b/>
          <w:i/>
          <w:color w:val="000000"/>
          <w:sz w:val="28"/>
        </w:rPr>
        <w:t>Эстетическое воспитание:</w:t>
      </w:r>
    </w:p>
    <w:p w:rsidR="00CD3BFE" w:rsidRPr="005E1081" w:rsidRDefault="00EF0387">
      <w:pPr>
        <w:numPr>
          <w:ilvl w:val="0"/>
          <w:numId w:val="4"/>
        </w:numPr>
        <w:spacing w:after="0"/>
        <w:rPr>
          <w:lang w:val="ru-RU"/>
        </w:rPr>
      </w:pPr>
      <w:r w:rsidRPr="005E1081">
        <w:rPr>
          <w:rFonts w:ascii="Times New Roman" w:hAnsi="Times New Roman"/>
          <w:color w:val="000000"/>
          <w:sz w:val="28"/>
          <w:lang w:val="ru-RU"/>
        </w:rPr>
        <w:lastRenderedPageBreak/>
        <w:t>эстетическое отношение к миру в сочетании с культурой без­о­пасности жизнедеятельности;</w:t>
      </w:r>
    </w:p>
    <w:p w:rsidR="00CD3BFE" w:rsidRPr="005E1081" w:rsidRDefault="00EF0387">
      <w:pPr>
        <w:numPr>
          <w:ilvl w:val="0"/>
          <w:numId w:val="4"/>
        </w:numPr>
        <w:spacing w:after="0"/>
        <w:rPr>
          <w:lang w:val="ru-RU"/>
        </w:rPr>
      </w:pPr>
      <w:r w:rsidRPr="005E1081">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rsidR="00CD3BFE" w:rsidRDefault="00EF0387">
      <w:pPr>
        <w:spacing w:after="0"/>
        <w:ind w:firstLine="600"/>
      </w:pPr>
      <w:r>
        <w:rPr>
          <w:rFonts w:ascii="Times New Roman" w:hAnsi="Times New Roman"/>
          <w:b/>
          <w:i/>
          <w:color w:val="000000"/>
          <w:sz w:val="28"/>
        </w:rPr>
        <w:t>Физическое воспитание:</w:t>
      </w:r>
    </w:p>
    <w:p w:rsidR="00CD3BFE" w:rsidRPr="005E1081" w:rsidRDefault="00EF0387">
      <w:pPr>
        <w:numPr>
          <w:ilvl w:val="0"/>
          <w:numId w:val="5"/>
        </w:numPr>
        <w:spacing w:after="0"/>
        <w:rPr>
          <w:lang w:val="ru-RU"/>
        </w:rPr>
      </w:pPr>
      <w:r w:rsidRPr="005E1081">
        <w:rPr>
          <w:rFonts w:ascii="Times New Roman" w:hAnsi="Times New Roman"/>
          <w:color w:val="000000"/>
          <w:sz w:val="28"/>
          <w:lang w:val="ru-RU"/>
        </w:rPr>
        <w:t>осознание ценности жизни, сформированность ответственного отношения к своему здоровью и здоровью окружающих;</w:t>
      </w:r>
    </w:p>
    <w:p w:rsidR="00CD3BFE" w:rsidRPr="005E1081" w:rsidRDefault="00EF0387">
      <w:pPr>
        <w:numPr>
          <w:ilvl w:val="0"/>
          <w:numId w:val="5"/>
        </w:numPr>
        <w:spacing w:after="0"/>
        <w:rPr>
          <w:lang w:val="ru-RU"/>
        </w:rPr>
      </w:pPr>
      <w:r w:rsidRPr="005E1081">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rsidR="00CD3BFE" w:rsidRPr="005E1081" w:rsidRDefault="00EF0387">
      <w:pPr>
        <w:numPr>
          <w:ilvl w:val="0"/>
          <w:numId w:val="5"/>
        </w:numPr>
        <w:spacing w:after="0"/>
        <w:rPr>
          <w:lang w:val="ru-RU"/>
        </w:rPr>
      </w:pPr>
      <w:r w:rsidRPr="005E1081">
        <w:rPr>
          <w:rFonts w:ascii="Times New Roman" w:hAnsi="Times New Roman"/>
          <w:color w:val="000000"/>
          <w:sz w:val="28"/>
          <w:lang w:val="ru-RU"/>
        </w:rPr>
        <w:t>потребность в регулярном ведении здорового образа жизни;</w:t>
      </w:r>
    </w:p>
    <w:p w:rsidR="00CD3BFE" w:rsidRPr="005E1081" w:rsidRDefault="00EF0387">
      <w:pPr>
        <w:numPr>
          <w:ilvl w:val="0"/>
          <w:numId w:val="5"/>
        </w:numPr>
        <w:spacing w:after="0"/>
        <w:rPr>
          <w:lang w:val="ru-RU"/>
        </w:rPr>
      </w:pPr>
      <w:r w:rsidRPr="005E1081">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CD3BFE" w:rsidRDefault="00EF0387">
      <w:pPr>
        <w:spacing w:after="0"/>
        <w:ind w:firstLine="600"/>
      </w:pPr>
      <w:r>
        <w:rPr>
          <w:rFonts w:ascii="Times New Roman" w:hAnsi="Times New Roman"/>
          <w:b/>
          <w:i/>
          <w:color w:val="000000"/>
          <w:sz w:val="28"/>
        </w:rPr>
        <w:t>Трудовое воспитание:</w:t>
      </w:r>
    </w:p>
    <w:p w:rsidR="00CD3BFE" w:rsidRPr="005E1081" w:rsidRDefault="00EF0387">
      <w:pPr>
        <w:numPr>
          <w:ilvl w:val="0"/>
          <w:numId w:val="6"/>
        </w:numPr>
        <w:spacing w:after="0"/>
        <w:rPr>
          <w:lang w:val="ru-RU"/>
        </w:rPr>
      </w:pPr>
      <w:r w:rsidRPr="005E1081">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CD3BFE" w:rsidRPr="005E1081" w:rsidRDefault="00EF0387">
      <w:pPr>
        <w:numPr>
          <w:ilvl w:val="0"/>
          <w:numId w:val="6"/>
        </w:numPr>
        <w:spacing w:after="0"/>
        <w:rPr>
          <w:lang w:val="ru-RU"/>
        </w:rPr>
      </w:pPr>
      <w:r w:rsidRPr="005E1081">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rsidR="00CD3BFE" w:rsidRPr="005E1081" w:rsidRDefault="00EF0387">
      <w:pPr>
        <w:numPr>
          <w:ilvl w:val="0"/>
          <w:numId w:val="6"/>
        </w:numPr>
        <w:spacing w:after="0"/>
        <w:rPr>
          <w:lang w:val="ru-RU"/>
        </w:rPr>
      </w:pPr>
      <w:r w:rsidRPr="005E1081">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rsidR="00CD3BFE" w:rsidRPr="005E1081" w:rsidRDefault="00EF0387">
      <w:pPr>
        <w:numPr>
          <w:ilvl w:val="0"/>
          <w:numId w:val="6"/>
        </w:numPr>
        <w:spacing w:after="0"/>
        <w:rPr>
          <w:lang w:val="ru-RU"/>
        </w:rPr>
      </w:pPr>
      <w:r w:rsidRPr="005E1081">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D3BFE" w:rsidRDefault="00EF0387">
      <w:pPr>
        <w:spacing w:after="0"/>
        <w:ind w:firstLine="600"/>
      </w:pPr>
      <w:r>
        <w:rPr>
          <w:rFonts w:ascii="Times New Roman" w:hAnsi="Times New Roman"/>
          <w:b/>
          <w:i/>
          <w:color w:val="000000"/>
          <w:sz w:val="28"/>
        </w:rPr>
        <w:t>Экологическое воспитание:</w:t>
      </w:r>
    </w:p>
    <w:p w:rsidR="00CD3BFE" w:rsidRPr="005E1081" w:rsidRDefault="00EF0387">
      <w:pPr>
        <w:numPr>
          <w:ilvl w:val="0"/>
          <w:numId w:val="7"/>
        </w:numPr>
        <w:spacing w:after="0"/>
        <w:rPr>
          <w:lang w:val="ru-RU"/>
        </w:rPr>
      </w:pPr>
      <w:r w:rsidRPr="005E108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CD3BFE" w:rsidRPr="005E1081" w:rsidRDefault="00EF0387">
      <w:pPr>
        <w:numPr>
          <w:ilvl w:val="0"/>
          <w:numId w:val="7"/>
        </w:numPr>
        <w:spacing w:after="0"/>
        <w:rPr>
          <w:lang w:val="ru-RU"/>
        </w:rPr>
      </w:pPr>
      <w:r w:rsidRPr="005E1081">
        <w:rPr>
          <w:rFonts w:ascii="Times New Roman" w:hAnsi="Times New Roman"/>
          <w:color w:val="000000"/>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CD3BFE" w:rsidRPr="005E1081" w:rsidRDefault="00EF0387">
      <w:pPr>
        <w:numPr>
          <w:ilvl w:val="0"/>
          <w:numId w:val="7"/>
        </w:numPr>
        <w:spacing w:after="0"/>
        <w:rPr>
          <w:lang w:val="ru-RU"/>
        </w:rPr>
      </w:pPr>
      <w:r w:rsidRPr="005E1081">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D3BFE" w:rsidRPr="005E1081" w:rsidRDefault="00EF0387">
      <w:pPr>
        <w:numPr>
          <w:ilvl w:val="0"/>
          <w:numId w:val="7"/>
        </w:numPr>
        <w:spacing w:after="0"/>
        <w:rPr>
          <w:lang w:val="ru-RU"/>
        </w:rPr>
      </w:pPr>
      <w:r w:rsidRPr="005E1081">
        <w:rPr>
          <w:rFonts w:ascii="Times New Roman" w:hAnsi="Times New Roman"/>
          <w:color w:val="000000"/>
          <w:sz w:val="28"/>
          <w:lang w:val="ru-RU"/>
        </w:rPr>
        <w:t>расширение представлений о деятельности экологической направленности.</w:t>
      </w:r>
    </w:p>
    <w:p w:rsidR="00CD3BFE" w:rsidRDefault="00EF0387">
      <w:pPr>
        <w:spacing w:after="0"/>
        <w:ind w:firstLine="600"/>
      </w:pPr>
      <w:r>
        <w:rPr>
          <w:rFonts w:ascii="Times New Roman" w:hAnsi="Times New Roman"/>
          <w:b/>
          <w:i/>
          <w:color w:val="000000"/>
          <w:sz w:val="28"/>
        </w:rPr>
        <w:t>Ценности научного познания:</w:t>
      </w:r>
    </w:p>
    <w:p w:rsidR="00CD3BFE" w:rsidRPr="005E1081" w:rsidRDefault="00EF0387">
      <w:pPr>
        <w:numPr>
          <w:ilvl w:val="0"/>
          <w:numId w:val="8"/>
        </w:numPr>
        <w:spacing w:after="0"/>
        <w:rPr>
          <w:lang w:val="ru-RU"/>
        </w:rPr>
      </w:pPr>
      <w:r w:rsidRPr="005E1081">
        <w:rPr>
          <w:rFonts w:ascii="Times New Roman" w:hAnsi="Times New Roman"/>
          <w:color w:val="000000"/>
          <w:sz w:val="28"/>
          <w:lang w:val="ru-RU"/>
        </w:rPr>
        <w:t xml:space="preserve">сформированность мировоззрения, соответствующего текущему уровню развития общей теории безопасности, современных </w:t>
      </w:r>
      <w:r w:rsidRPr="005E1081">
        <w:rPr>
          <w:rFonts w:ascii="Times New Roman" w:hAnsi="Times New Roman"/>
          <w:color w:val="000000"/>
          <w:sz w:val="28"/>
          <w:lang w:val="ru-RU"/>
        </w:rPr>
        <w:lastRenderedPageBreak/>
        <w:t>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CD3BFE" w:rsidRPr="005E1081" w:rsidRDefault="00EF0387">
      <w:pPr>
        <w:numPr>
          <w:ilvl w:val="0"/>
          <w:numId w:val="8"/>
        </w:numPr>
        <w:spacing w:after="0"/>
        <w:rPr>
          <w:lang w:val="ru-RU"/>
        </w:rPr>
      </w:pPr>
      <w:r w:rsidRPr="005E1081">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CD3BFE" w:rsidRPr="005E1081" w:rsidRDefault="00EF0387">
      <w:pPr>
        <w:numPr>
          <w:ilvl w:val="0"/>
          <w:numId w:val="8"/>
        </w:numPr>
        <w:spacing w:after="0"/>
        <w:rPr>
          <w:lang w:val="ru-RU"/>
        </w:rPr>
      </w:pPr>
      <w:r w:rsidRPr="005E1081">
        <w:rPr>
          <w:rFonts w:ascii="Times New Roman" w:hAnsi="Times New Roman"/>
          <w:color w:val="000000"/>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CD3BFE" w:rsidRPr="005E1081" w:rsidRDefault="00CD3BFE">
      <w:pPr>
        <w:spacing w:after="0"/>
        <w:ind w:left="120"/>
        <w:rPr>
          <w:lang w:val="ru-RU"/>
        </w:rPr>
      </w:pPr>
    </w:p>
    <w:p w:rsidR="00CD3BFE" w:rsidRPr="005E1081" w:rsidRDefault="00EF0387">
      <w:pPr>
        <w:spacing w:after="0"/>
        <w:ind w:left="120"/>
        <w:rPr>
          <w:lang w:val="ru-RU"/>
        </w:rPr>
      </w:pPr>
      <w:r w:rsidRPr="005E1081">
        <w:rPr>
          <w:rFonts w:ascii="Times New Roman" w:hAnsi="Times New Roman"/>
          <w:b/>
          <w:color w:val="000000"/>
          <w:sz w:val="28"/>
          <w:lang w:val="ru-RU"/>
        </w:rPr>
        <w:t>МЕТАПРЕДМЕТНЫЕ РЕЗУЛЬТАТЫ</w:t>
      </w:r>
    </w:p>
    <w:p w:rsidR="00CD3BFE" w:rsidRPr="005E1081" w:rsidRDefault="00CD3BFE">
      <w:pPr>
        <w:spacing w:after="0"/>
        <w:ind w:left="120"/>
        <w:rPr>
          <w:lang w:val="ru-RU"/>
        </w:rPr>
      </w:pPr>
    </w:p>
    <w:p w:rsidR="00CD3BFE" w:rsidRPr="005E1081" w:rsidRDefault="00EF0387">
      <w:pPr>
        <w:spacing w:after="0"/>
        <w:ind w:firstLine="600"/>
        <w:rPr>
          <w:lang w:val="ru-RU"/>
        </w:rPr>
      </w:pPr>
      <w:r w:rsidRPr="005E1081">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 овладение универсальными учебными действиями.</w:t>
      </w:r>
    </w:p>
    <w:p w:rsidR="00CD3BFE" w:rsidRPr="005E1081" w:rsidRDefault="00EF0387">
      <w:pPr>
        <w:spacing w:after="0"/>
        <w:ind w:firstLine="600"/>
        <w:rPr>
          <w:lang w:val="ru-RU"/>
        </w:rPr>
      </w:pPr>
      <w:r w:rsidRPr="005E1081">
        <w:rPr>
          <w:rFonts w:ascii="Times New Roman" w:hAnsi="Times New Roman"/>
          <w:b/>
          <w:color w:val="000000"/>
          <w:sz w:val="28"/>
          <w:lang w:val="ru-RU"/>
        </w:rPr>
        <w:t>Овладение универсальными познавательными действиями</w:t>
      </w:r>
    </w:p>
    <w:p w:rsidR="00CD3BFE" w:rsidRPr="005E1081" w:rsidRDefault="00EF0387">
      <w:pPr>
        <w:spacing w:after="0"/>
        <w:ind w:firstLine="600"/>
        <w:rPr>
          <w:lang w:val="ru-RU"/>
        </w:rPr>
      </w:pPr>
      <w:r w:rsidRPr="005E1081">
        <w:rPr>
          <w:rFonts w:ascii="Times New Roman" w:hAnsi="Times New Roman"/>
          <w:b/>
          <w:i/>
          <w:color w:val="000000"/>
          <w:sz w:val="28"/>
          <w:lang w:val="ru-RU"/>
        </w:rPr>
        <w:t>Базовые логические действия:</w:t>
      </w:r>
    </w:p>
    <w:p w:rsidR="00CD3BFE" w:rsidRPr="005E1081" w:rsidRDefault="00EF0387">
      <w:pPr>
        <w:numPr>
          <w:ilvl w:val="0"/>
          <w:numId w:val="9"/>
        </w:numPr>
        <w:spacing w:after="0"/>
        <w:rPr>
          <w:lang w:val="ru-RU"/>
        </w:rPr>
      </w:pPr>
      <w:r w:rsidRPr="005E1081">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CD3BFE" w:rsidRPr="005E1081" w:rsidRDefault="00EF0387">
      <w:pPr>
        <w:numPr>
          <w:ilvl w:val="0"/>
          <w:numId w:val="9"/>
        </w:numPr>
        <w:spacing w:after="0"/>
        <w:rPr>
          <w:lang w:val="ru-RU"/>
        </w:rPr>
      </w:pPr>
      <w:r w:rsidRPr="005E1081">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CD3BFE" w:rsidRPr="005E1081" w:rsidRDefault="00EF0387">
      <w:pPr>
        <w:numPr>
          <w:ilvl w:val="0"/>
          <w:numId w:val="9"/>
        </w:numPr>
        <w:spacing w:after="0"/>
        <w:rPr>
          <w:lang w:val="ru-RU"/>
        </w:rPr>
      </w:pPr>
      <w:r w:rsidRPr="005E1081">
        <w:rPr>
          <w:rFonts w:ascii="Times New Roman" w:hAnsi="Times New Roman"/>
          <w:color w:val="000000"/>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CD3BFE" w:rsidRPr="005E1081" w:rsidRDefault="00EF0387">
      <w:pPr>
        <w:numPr>
          <w:ilvl w:val="0"/>
          <w:numId w:val="9"/>
        </w:numPr>
        <w:spacing w:after="0"/>
        <w:rPr>
          <w:lang w:val="ru-RU"/>
        </w:rPr>
      </w:pPr>
      <w:r w:rsidRPr="005E1081">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CD3BFE" w:rsidRPr="005E1081" w:rsidRDefault="00EF0387">
      <w:pPr>
        <w:numPr>
          <w:ilvl w:val="0"/>
          <w:numId w:val="9"/>
        </w:numPr>
        <w:spacing w:after="0"/>
        <w:rPr>
          <w:lang w:val="ru-RU"/>
        </w:rPr>
      </w:pPr>
      <w:r w:rsidRPr="005E1081">
        <w:rPr>
          <w:rFonts w:ascii="Times New Roman" w:hAnsi="Times New Roman"/>
          <w:color w:val="000000"/>
          <w:sz w:val="28"/>
          <w:lang w:val="ru-RU"/>
        </w:rPr>
        <w:t>планировать и осуществлять учебные действия в условиях дефицита информации, необходимой для решения стоящей задачи;</w:t>
      </w:r>
    </w:p>
    <w:p w:rsidR="00CD3BFE" w:rsidRPr="005E1081" w:rsidRDefault="00EF0387">
      <w:pPr>
        <w:numPr>
          <w:ilvl w:val="0"/>
          <w:numId w:val="9"/>
        </w:numPr>
        <w:spacing w:after="0"/>
        <w:rPr>
          <w:lang w:val="ru-RU"/>
        </w:rPr>
      </w:pPr>
      <w:r w:rsidRPr="005E1081">
        <w:rPr>
          <w:rFonts w:ascii="Times New Roman" w:hAnsi="Times New Roman"/>
          <w:color w:val="000000"/>
          <w:sz w:val="28"/>
          <w:lang w:val="ru-RU"/>
        </w:rPr>
        <w:t>развивать творческое мышление при решении ситуационных задач.</w:t>
      </w:r>
    </w:p>
    <w:p w:rsidR="00CD3BFE" w:rsidRDefault="00EF0387">
      <w:pPr>
        <w:spacing w:after="0"/>
        <w:ind w:firstLine="600"/>
      </w:pPr>
      <w:r>
        <w:rPr>
          <w:rFonts w:ascii="Times New Roman" w:hAnsi="Times New Roman"/>
          <w:b/>
          <w:i/>
          <w:color w:val="000000"/>
          <w:sz w:val="28"/>
        </w:rPr>
        <w:lastRenderedPageBreak/>
        <w:t>Базовые исследовательские действия:</w:t>
      </w:r>
    </w:p>
    <w:p w:rsidR="00CD3BFE" w:rsidRPr="005E1081" w:rsidRDefault="00EF0387">
      <w:pPr>
        <w:numPr>
          <w:ilvl w:val="0"/>
          <w:numId w:val="10"/>
        </w:numPr>
        <w:spacing w:after="0"/>
        <w:rPr>
          <w:lang w:val="ru-RU"/>
        </w:rPr>
      </w:pPr>
      <w:r w:rsidRPr="005E1081">
        <w:rPr>
          <w:rFonts w:ascii="Times New Roman" w:hAnsi="Times New Roman"/>
          <w:color w:val="000000"/>
          <w:sz w:val="28"/>
          <w:lang w:val="ru-RU"/>
        </w:rPr>
        <w:t>владеть научной терминологией, ключевыми понятиями и методами в области безопасности жизнедеятельности;</w:t>
      </w:r>
    </w:p>
    <w:p w:rsidR="00CD3BFE" w:rsidRPr="005E1081" w:rsidRDefault="00EF0387">
      <w:pPr>
        <w:numPr>
          <w:ilvl w:val="0"/>
          <w:numId w:val="10"/>
        </w:numPr>
        <w:spacing w:after="0"/>
        <w:rPr>
          <w:lang w:val="ru-RU"/>
        </w:rPr>
      </w:pPr>
      <w:r w:rsidRPr="005E1081">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CD3BFE" w:rsidRPr="005E1081" w:rsidRDefault="00EF0387">
      <w:pPr>
        <w:numPr>
          <w:ilvl w:val="0"/>
          <w:numId w:val="10"/>
        </w:numPr>
        <w:spacing w:after="0"/>
        <w:rPr>
          <w:lang w:val="ru-RU"/>
        </w:rPr>
      </w:pPr>
      <w:r w:rsidRPr="005E1081">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CD3BFE" w:rsidRPr="005E1081" w:rsidRDefault="00EF0387">
      <w:pPr>
        <w:numPr>
          <w:ilvl w:val="0"/>
          <w:numId w:val="10"/>
        </w:numPr>
        <w:spacing w:after="0"/>
        <w:rPr>
          <w:lang w:val="ru-RU"/>
        </w:rPr>
      </w:pPr>
      <w:r w:rsidRPr="005E1081">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CD3BFE" w:rsidRPr="005E1081" w:rsidRDefault="00EF0387">
      <w:pPr>
        <w:numPr>
          <w:ilvl w:val="0"/>
          <w:numId w:val="10"/>
        </w:numPr>
        <w:spacing w:after="0"/>
        <w:rPr>
          <w:lang w:val="ru-RU"/>
        </w:rPr>
      </w:pPr>
      <w:r w:rsidRPr="005E1081">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CD3BFE" w:rsidRPr="005E1081" w:rsidRDefault="00EF0387">
      <w:pPr>
        <w:numPr>
          <w:ilvl w:val="0"/>
          <w:numId w:val="10"/>
        </w:numPr>
        <w:spacing w:after="0"/>
        <w:rPr>
          <w:lang w:val="ru-RU"/>
        </w:rPr>
      </w:pPr>
      <w:r w:rsidRPr="005E1081">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rsidR="00CD3BFE" w:rsidRPr="005E1081" w:rsidRDefault="00EF0387">
      <w:pPr>
        <w:numPr>
          <w:ilvl w:val="0"/>
          <w:numId w:val="10"/>
        </w:numPr>
        <w:spacing w:after="0"/>
        <w:rPr>
          <w:lang w:val="ru-RU"/>
        </w:rPr>
      </w:pPr>
      <w:r w:rsidRPr="005E1081">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CD3BFE" w:rsidRDefault="00EF0387">
      <w:pPr>
        <w:spacing w:after="0"/>
        <w:ind w:firstLine="600"/>
      </w:pPr>
      <w:r>
        <w:rPr>
          <w:rFonts w:ascii="Times New Roman" w:hAnsi="Times New Roman"/>
          <w:b/>
          <w:i/>
          <w:color w:val="000000"/>
          <w:sz w:val="28"/>
        </w:rPr>
        <w:t>Работа с информацией:</w:t>
      </w:r>
    </w:p>
    <w:p w:rsidR="00CD3BFE" w:rsidRPr="005E1081" w:rsidRDefault="00EF0387">
      <w:pPr>
        <w:numPr>
          <w:ilvl w:val="0"/>
          <w:numId w:val="11"/>
        </w:numPr>
        <w:spacing w:after="0"/>
        <w:rPr>
          <w:lang w:val="ru-RU"/>
        </w:rPr>
      </w:pPr>
      <w:r w:rsidRPr="005E1081">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CD3BFE" w:rsidRPr="005E1081" w:rsidRDefault="00EF0387">
      <w:pPr>
        <w:numPr>
          <w:ilvl w:val="0"/>
          <w:numId w:val="11"/>
        </w:numPr>
        <w:spacing w:after="0"/>
        <w:rPr>
          <w:lang w:val="ru-RU"/>
        </w:rPr>
      </w:pPr>
      <w:r w:rsidRPr="005E1081">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CD3BFE" w:rsidRPr="005E1081" w:rsidRDefault="00EF0387">
      <w:pPr>
        <w:numPr>
          <w:ilvl w:val="0"/>
          <w:numId w:val="11"/>
        </w:numPr>
        <w:spacing w:after="0"/>
        <w:rPr>
          <w:lang w:val="ru-RU"/>
        </w:rPr>
      </w:pPr>
      <w:r w:rsidRPr="005E1081">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CD3BFE" w:rsidRPr="005E1081" w:rsidRDefault="00EF0387">
      <w:pPr>
        <w:numPr>
          <w:ilvl w:val="0"/>
          <w:numId w:val="11"/>
        </w:numPr>
        <w:spacing w:after="0"/>
        <w:rPr>
          <w:lang w:val="ru-RU"/>
        </w:rPr>
      </w:pPr>
      <w:r w:rsidRPr="005E1081">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rsidR="00CD3BFE" w:rsidRPr="005E1081" w:rsidRDefault="00EF0387">
      <w:pPr>
        <w:numPr>
          <w:ilvl w:val="0"/>
          <w:numId w:val="11"/>
        </w:numPr>
        <w:spacing w:after="0"/>
        <w:rPr>
          <w:lang w:val="ru-RU"/>
        </w:rPr>
      </w:pPr>
      <w:r w:rsidRPr="005E1081">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CD3BFE" w:rsidRPr="005E1081" w:rsidRDefault="00EF0387">
      <w:pPr>
        <w:spacing w:after="0"/>
        <w:ind w:firstLine="600"/>
        <w:rPr>
          <w:lang w:val="ru-RU"/>
        </w:rPr>
      </w:pPr>
      <w:r w:rsidRPr="005E1081">
        <w:rPr>
          <w:rFonts w:ascii="Times New Roman" w:hAnsi="Times New Roman"/>
          <w:b/>
          <w:color w:val="000000"/>
          <w:sz w:val="28"/>
          <w:lang w:val="ru-RU"/>
        </w:rPr>
        <w:t>Овладение универсальными коммуникативными действиями</w:t>
      </w:r>
    </w:p>
    <w:p w:rsidR="00CD3BFE" w:rsidRPr="005E1081" w:rsidRDefault="00EF0387">
      <w:pPr>
        <w:spacing w:after="0"/>
        <w:ind w:firstLine="600"/>
        <w:rPr>
          <w:lang w:val="ru-RU"/>
        </w:rPr>
      </w:pPr>
      <w:r w:rsidRPr="005E1081">
        <w:rPr>
          <w:rFonts w:ascii="Times New Roman" w:hAnsi="Times New Roman"/>
          <w:b/>
          <w:i/>
          <w:color w:val="000000"/>
          <w:sz w:val="28"/>
          <w:lang w:val="ru-RU"/>
        </w:rPr>
        <w:t>Общение:</w:t>
      </w:r>
    </w:p>
    <w:p w:rsidR="00CD3BFE" w:rsidRPr="005E1081" w:rsidRDefault="00EF0387">
      <w:pPr>
        <w:numPr>
          <w:ilvl w:val="0"/>
          <w:numId w:val="12"/>
        </w:numPr>
        <w:spacing w:after="0"/>
        <w:rPr>
          <w:lang w:val="ru-RU"/>
        </w:rPr>
      </w:pPr>
      <w:r w:rsidRPr="005E1081">
        <w:rPr>
          <w:rFonts w:ascii="Times New Roman" w:hAnsi="Times New Roman"/>
          <w:color w:val="000000"/>
          <w:sz w:val="28"/>
          <w:lang w:val="ru-RU"/>
        </w:rPr>
        <w:lastRenderedPageBreak/>
        <w:t>осуществлять в ходе образовательной деятельности безопасную коммуникацию, переносить принципы её организации в повседневную жизнь;</w:t>
      </w:r>
    </w:p>
    <w:p w:rsidR="00CD3BFE" w:rsidRPr="005E1081" w:rsidRDefault="00EF0387">
      <w:pPr>
        <w:numPr>
          <w:ilvl w:val="0"/>
          <w:numId w:val="12"/>
        </w:numPr>
        <w:spacing w:after="0"/>
        <w:rPr>
          <w:lang w:val="ru-RU"/>
        </w:rPr>
      </w:pPr>
      <w:r w:rsidRPr="005E1081">
        <w:rPr>
          <w:rFonts w:ascii="Times New Roman" w:hAnsi="Times New Roman"/>
          <w:color w:val="000000"/>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CD3BFE" w:rsidRPr="005E1081" w:rsidRDefault="00EF0387">
      <w:pPr>
        <w:numPr>
          <w:ilvl w:val="0"/>
          <w:numId w:val="12"/>
        </w:numPr>
        <w:spacing w:after="0"/>
        <w:rPr>
          <w:lang w:val="ru-RU"/>
        </w:rPr>
      </w:pPr>
      <w:r w:rsidRPr="005E1081">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CD3BFE" w:rsidRPr="005E1081" w:rsidRDefault="00EF0387">
      <w:pPr>
        <w:numPr>
          <w:ilvl w:val="0"/>
          <w:numId w:val="12"/>
        </w:numPr>
        <w:spacing w:after="0"/>
        <w:rPr>
          <w:lang w:val="ru-RU"/>
        </w:rPr>
      </w:pPr>
      <w:r w:rsidRPr="005E1081">
        <w:rPr>
          <w:rFonts w:ascii="Times New Roman" w:hAnsi="Times New Roman"/>
          <w:color w:val="000000"/>
          <w:sz w:val="28"/>
          <w:lang w:val="ru-RU"/>
        </w:rPr>
        <w:t>аргументированно, логично и ясно излагать свою точку зрения с использованием языковых средств.</w:t>
      </w:r>
    </w:p>
    <w:p w:rsidR="00CD3BFE" w:rsidRDefault="00EF0387">
      <w:pPr>
        <w:spacing w:after="0"/>
        <w:ind w:firstLine="600"/>
      </w:pPr>
      <w:r>
        <w:rPr>
          <w:rFonts w:ascii="Times New Roman" w:hAnsi="Times New Roman"/>
          <w:b/>
          <w:i/>
          <w:color w:val="000000"/>
          <w:sz w:val="28"/>
        </w:rPr>
        <w:t>Совместная деятельност</w:t>
      </w:r>
      <w:r>
        <w:rPr>
          <w:rFonts w:ascii="Times New Roman" w:hAnsi="Times New Roman"/>
          <w:color w:val="000000"/>
          <w:sz w:val="28"/>
        </w:rPr>
        <w:t>ь:</w:t>
      </w:r>
    </w:p>
    <w:p w:rsidR="00CD3BFE" w:rsidRPr="005E1081" w:rsidRDefault="00EF0387">
      <w:pPr>
        <w:numPr>
          <w:ilvl w:val="0"/>
          <w:numId w:val="13"/>
        </w:numPr>
        <w:spacing w:after="0"/>
        <w:rPr>
          <w:lang w:val="ru-RU"/>
        </w:rPr>
      </w:pPr>
      <w:r w:rsidRPr="005E1081">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rsidR="00CD3BFE" w:rsidRPr="005E1081" w:rsidRDefault="00EF0387">
      <w:pPr>
        <w:numPr>
          <w:ilvl w:val="0"/>
          <w:numId w:val="13"/>
        </w:numPr>
        <w:spacing w:after="0"/>
        <w:rPr>
          <w:lang w:val="ru-RU"/>
        </w:rPr>
      </w:pPr>
      <w:r w:rsidRPr="005E1081">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CD3BFE" w:rsidRPr="005E1081" w:rsidRDefault="00EF0387">
      <w:pPr>
        <w:numPr>
          <w:ilvl w:val="0"/>
          <w:numId w:val="13"/>
        </w:numPr>
        <w:spacing w:after="0"/>
        <w:rPr>
          <w:lang w:val="ru-RU"/>
        </w:rPr>
      </w:pPr>
      <w:r w:rsidRPr="005E1081">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rsidR="00CD3BFE" w:rsidRPr="005E1081" w:rsidRDefault="00EF0387">
      <w:pPr>
        <w:numPr>
          <w:ilvl w:val="0"/>
          <w:numId w:val="13"/>
        </w:numPr>
        <w:spacing w:after="0"/>
        <w:rPr>
          <w:lang w:val="ru-RU"/>
        </w:rPr>
      </w:pPr>
      <w:r w:rsidRPr="005E1081">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CD3BFE" w:rsidRPr="005E1081" w:rsidRDefault="00EF0387">
      <w:pPr>
        <w:spacing w:after="0"/>
        <w:ind w:firstLine="600"/>
        <w:rPr>
          <w:lang w:val="ru-RU"/>
        </w:rPr>
      </w:pPr>
      <w:r w:rsidRPr="005E1081">
        <w:rPr>
          <w:rFonts w:ascii="Times New Roman" w:hAnsi="Times New Roman"/>
          <w:b/>
          <w:color w:val="000000"/>
          <w:sz w:val="28"/>
          <w:lang w:val="ru-RU"/>
        </w:rPr>
        <w:t>Овладение универсальными регулятивными действиями</w:t>
      </w:r>
    </w:p>
    <w:p w:rsidR="00CD3BFE" w:rsidRPr="005E1081" w:rsidRDefault="00EF0387">
      <w:pPr>
        <w:spacing w:after="0"/>
        <w:ind w:firstLine="600"/>
        <w:rPr>
          <w:lang w:val="ru-RU"/>
        </w:rPr>
      </w:pPr>
      <w:r w:rsidRPr="005E1081">
        <w:rPr>
          <w:rFonts w:ascii="Times New Roman" w:hAnsi="Times New Roman"/>
          <w:b/>
          <w:i/>
          <w:color w:val="000000"/>
          <w:sz w:val="28"/>
          <w:lang w:val="ru-RU"/>
        </w:rPr>
        <w:t>Самоорганизация:</w:t>
      </w:r>
    </w:p>
    <w:p w:rsidR="00CD3BFE" w:rsidRPr="005E1081" w:rsidRDefault="00EF0387">
      <w:pPr>
        <w:numPr>
          <w:ilvl w:val="0"/>
          <w:numId w:val="14"/>
        </w:numPr>
        <w:spacing w:after="0"/>
        <w:rPr>
          <w:lang w:val="ru-RU"/>
        </w:rPr>
      </w:pPr>
      <w:r w:rsidRPr="005E108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D3BFE" w:rsidRPr="005E1081" w:rsidRDefault="00EF0387">
      <w:pPr>
        <w:numPr>
          <w:ilvl w:val="0"/>
          <w:numId w:val="14"/>
        </w:numPr>
        <w:spacing w:after="0"/>
        <w:rPr>
          <w:lang w:val="ru-RU"/>
        </w:rPr>
      </w:pPr>
      <w:r w:rsidRPr="005E1081">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CD3BFE" w:rsidRPr="005E1081" w:rsidRDefault="00EF0387">
      <w:pPr>
        <w:numPr>
          <w:ilvl w:val="0"/>
          <w:numId w:val="14"/>
        </w:numPr>
        <w:spacing w:after="0"/>
        <w:rPr>
          <w:lang w:val="ru-RU"/>
        </w:rPr>
      </w:pPr>
      <w:r w:rsidRPr="005E1081">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rsidR="00CD3BFE" w:rsidRDefault="00EF0387">
      <w:pPr>
        <w:numPr>
          <w:ilvl w:val="0"/>
          <w:numId w:val="14"/>
        </w:numPr>
        <w:spacing w:after="0"/>
      </w:pPr>
      <w:r>
        <w:rPr>
          <w:rFonts w:ascii="Times New Roman" w:hAnsi="Times New Roman"/>
          <w:color w:val="000000"/>
          <w:sz w:val="28"/>
        </w:rPr>
        <w:t>оценивать приобретённый опыт;</w:t>
      </w:r>
    </w:p>
    <w:p w:rsidR="00CD3BFE" w:rsidRPr="005E1081" w:rsidRDefault="00EF0387">
      <w:pPr>
        <w:numPr>
          <w:ilvl w:val="0"/>
          <w:numId w:val="14"/>
        </w:numPr>
        <w:spacing w:after="0"/>
        <w:rPr>
          <w:lang w:val="ru-RU"/>
        </w:rPr>
      </w:pPr>
      <w:r w:rsidRPr="005E1081">
        <w:rPr>
          <w:rFonts w:ascii="Times New Roman" w:hAnsi="Times New Roman"/>
          <w:color w:val="000000"/>
          <w:sz w:val="28"/>
          <w:lang w:val="ru-RU"/>
        </w:rPr>
        <w:t>расширять познания в области безопасности жизнедеятельности на основе личных предпочтений и за счёт привлечения научно-</w:t>
      </w:r>
      <w:r w:rsidRPr="005E1081">
        <w:rPr>
          <w:rFonts w:ascii="Times New Roman" w:hAnsi="Times New Roman"/>
          <w:color w:val="000000"/>
          <w:sz w:val="28"/>
          <w:lang w:val="ru-RU"/>
        </w:rPr>
        <w:lastRenderedPageBreak/>
        <w:t>практических знаний других предметных областей; повышать образовательный и культурный уровень.</w:t>
      </w:r>
    </w:p>
    <w:p w:rsidR="00CD3BFE" w:rsidRDefault="00EF0387">
      <w:pPr>
        <w:spacing w:after="0"/>
        <w:ind w:firstLine="600"/>
      </w:pPr>
      <w:r>
        <w:rPr>
          <w:rFonts w:ascii="Times New Roman" w:hAnsi="Times New Roman"/>
          <w:b/>
          <w:i/>
          <w:color w:val="000000"/>
          <w:sz w:val="28"/>
        </w:rPr>
        <w:t>Самоконтроль:</w:t>
      </w:r>
    </w:p>
    <w:p w:rsidR="00CD3BFE" w:rsidRPr="005E1081" w:rsidRDefault="00EF0387">
      <w:pPr>
        <w:numPr>
          <w:ilvl w:val="0"/>
          <w:numId w:val="15"/>
        </w:numPr>
        <w:spacing w:after="0"/>
        <w:rPr>
          <w:lang w:val="ru-RU"/>
        </w:rPr>
      </w:pPr>
      <w:r w:rsidRPr="005E1081">
        <w:rPr>
          <w:rFonts w:ascii="Times New Roman" w:hAnsi="Times New Roman"/>
          <w:color w:val="000000"/>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CD3BFE" w:rsidRPr="005E1081" w:rsidRDefault="00EF0387">
      <w:pPr>
        <w:numPr>
          <w:ilvl w:val="0"/>
          <w:numId w:val="15"/>
        </w:numPr>
        <w:spacing w:after="0"/>
        <w:rPr>
          <w:lang w:val="ru-RU"/>
        </w:rPr>
      </w:pPr>
      <w:r w:rsidRPr="005E1081">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rsidR="00CD3BFE" w:rsidRDefault="00EF0387">
      <w:pPr>
        <w:spacing w:after="0"/>
        <w:ind w:firstLine="600"/>
      </w:pPr>
      <w:r>
        <w:rPr>
          <w:rFonts w:ascii="Times New Roman" w:hAnsi="Times New Roman"/>
          <w:b/>
          <w:i/>
          <w:color w:val="000000"/>
          <w:sz w:val="28"/>
        </w:rPr>
        <w:t>Принятие себя и других:</w:t>
      </w:r>
    </w:p>
    <w:p w:rsidR="00CD3BFE" w:rsidRPr="005E1081" w:rsidRDefault="00EF0387">
      <w:pPr>
        <w:numPr>
          <w:ilvl w:val="0"/>
          <w:numId w:val="16"/>
        </w:numPr>
        <w:spacing w:after="0"/>
        <w:rPr>
          <w:lang w:val="ru-RU"/>
        </w:rPr>
      </w:pPr>
      <w:r w:rsidRPr="005E1081">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rsidR="00CD3BFE" w:rsidRPr="005E1081" w:rsidRDefault="00EF0387">
      <w:pPr>
        <w:numPr>
          <w:ilvl w:val="0"/>
          <w:numId w:val="16"/>
        </w:numPr>
        <w:spacing w:after="0"/>
        <w:rPr>
          <w:lang w:val="ru-RU"/>
        </w:rPr>
      </w:pPr>
      <w:r w:rsidRPr="005E1081">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rsidR="00CD3BFE" w:rsidRPr="005E1081" w:rsidRDefault="00CD3BFE">
      <w:pPr>
        <w:spacing w:after="0"/>
        <w:ind w:left="120"/>
        <w:rPr>
          <w:lang w:val="ru-RU"/>
        </w:rPr>
      </w:pPr>
    </w:p>
    <w:p w:rsidR="00CD3BFE" w:rsidRPr="005E1081" w:rsidRDefault="00EF0387">
      <w:pPr>
        <w:spacing w:after="0"/>
        <w:ind w:left="120"/>
        <w:rPr>
          <w:lang w:val="ru-RU"/>
        </w:rPr>
      </w:pPr>
      <w:r w:rsidRPr="005E1081">
        <w:rPr>
          <w:rFonts w:ascii="Times New Roman" w:hAnsi="Times New Roman"/>
          <w:b/>
          <w:color w:val="000000"/>
          <w:sz w:val="28"/>
          <w:lang w:val="ru-RU"/>
        </w:rPr>
        <w:t>ПРЕДМЕТНЫЕ РЕЗУЛЬТАТЫ</w:t>
      </w:r>
    </w:p>
    <w:p w:rsidR="00CD3BFE" w:rsidRPr="005E1081" w:rsidRDefault="00CD3BFE">
      <w:pPr>
        <w:spacing w:after="0"/>
        <w:ind w:left="120"/>
        <w:rPr>
          <w:lang w:val="ru-RU"/>
        </w:rPr>
      </w:pPr>
    </w:p>
    <w:p w:rsidR="00CD3BFE" w:rsidRPr="005E1081" w:rsidRDefault="00EF0387">
      <w:pPr>
        <w:spacing w:after="0"/>
        <w:ind w:firstLine="600"/>
        <w:rPr>
          <w:lang w:val="ru-RU"/>
        </w:rPr>
      </w:pPr>
      <w:r w:rsidRPr="005E1081">
        <w:rPr>
          <w:rFonts w:ascii="Times New Roman" w:hAnsi="Times New Roman"/>
          <w:color w:val="000000"/>
          <w:sz w:val="28"/>
          <w:lang w:val="ru-RU"/>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CD3BFE" w:rsidRPr="005E1081" w:rsidRDefault="00EF0387">
      <w:pPr>
        <w:spacing w:after="0"/>
        <w:ind w:firstLine="600"/>
        <w:rPr>
          <w:lang w:val="ru-RU"/>
        </w:rPr>
      </w:pPr>
      <w:r w:rsidRPr="005E1081">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 xml:space="preserve">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w:t>
      </w:r>
      <w:r w:rsidRPr="005E1081">
        <w:rPr>
          <w:rFonts w:ascii="Times New Roman" w:hAnsi="Times New Roman"/>
          <w:color w:val="000000"/>
          <w:sz w:val="28"/>
          <w:lang w:val="ru-RU"/>
        </w:rPr>
        <w:lastRenderedPageBreak/>
        <w:t>действий в опасных, экстремальных и чрезвычайных ситуациях на транспорте;</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lastRenderedPageBreak/>
        <w:t>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CD3BFE" w:rsidRPr="005E1081" w:rsidRDefault="00EF0387">
      <w:pPr>
        <w:numPr>
          <w:ilvl w:val="0"/>
          <w:numId w:val="17"/>
        </w:numPr>
        <w:spacing w:after="0"/>
        <w:rPr>
          <w:lang w:val="ru-RU"/>
        </w:rPr>
      </w:pPr>
      <w:r w:rsidRPr="005E1081">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CD3BFE" w:rsidRPr="005E1081" w:rsidRDefault="00EF0387">
      <w:pPr>
        <w:numPr>
          <w:ilvl w:val="0"/>
          <w:numId w:val="17"/>
        </w:numPr>
        <w:spacing w:after="0"/>
        <w:rPr>
          <w:lang w:val="ru-RU"/>
        </w:rPr>
      </w:pPr>
      <w:r w:rsidRPr="005E1081">
        <w:rPr>
          <w:rFonts w:ascii="Times New Roman" w:hAnsi="Times New Roman"/>
          <w:color w:val="000000"/>
          <w:spacing w:val="-2"/>
          <w:sz w:val="28"/>
          <w:lang w:val="ru-RU"/>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CD3BFE" w:rsidRPr="005E1081" w:rsidRDefault="00CD3BFE">
      <w:pPr>
        <w:rPr>
          <w:lang w:val="ru-RU"/>
        </w:rPr>
        <w:sectPr w:rsidR="00CD3BFE" w:rsidRPr="005E1081">
          <w:pgSz w:w="11906" w:h="16383"/>
          <w:pgMar w:top="1134" w:right="850" w:bottom="1134" w:left="1701" w:header="720" w:footer="720" w:gutter="0"/>
          <w:cols w:space="720"/>
        </w:sectPr>
      </w:pPr>
    </w:p>
    <w:p w:rsidR="00CD3BFE" w:rsidRDefault="00EF0387">
      <w:pPr>
        <w:spacing w:after="0"/>
        <w:ind w:left="120"/>
      </w:pPr>
      <w:bookmarkStart w:id="5" w:name="block-10555491"/>
      <w:bookmarkEnd w:id="4"/>
      <w:r w:rsidRPr="005E108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D3BFE" w:rsidRDefault="00EF038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CD3BFE">
        <w:trPr>
          <w:trHeight w:val="144"/>
          <w:tblCellSpacing w:w="20" w:type="nil"/>
        </w:trPr>
        <w:tc>
          <w:tcPr>
            <w:tcW w:w="456" w:type="dxa"/>
            <w:vMerge w:val="restart"/>
            <w:tcMar>
              <w:top w:w="50" w:type="dxa"/>
              <w:left w:w="100" w:type="dxa"/>
            </w:tcMar>
            <w:vAlign w:val="center"/>
          </w:tcPr>
          <w:p w:rsidR="00CD3BFE" w:rsidRDefault="00EF0387">
            <w:pPr>
              <w:spacing w:after="0"/>
              <w:ind w:left="135"/>
            </w:pPr>
            <w:r>
              <w:rPr>
                <w:rFonts w:ascii="Times New Roman" w:hAnsi="Times New Roman"/>
                <w:b/>
                <w:color w:val="000000"/>
                <w:sz w:val="24"/>
              </w:rPr>
              <w:t xml:space="preserve">№ п/п </w:t>
            </w:r>
          </w:p>
          <w:p w:rsidR="00CD3BFE" w:rsidRDefault="00CD3BFE">
            <w:pPr>
              <w:spacing w:after="0"/>
              <w:ind w:left="135"/>
            </w:pPr>
          </w:p>
        </w:tc>
        <w:tc>
          <w:tcPr>
            <w:tcW w:w="3168" w:type="dxa"/>
            <w:vMerge w:val="restart"/>
            <w:tcMar>
              <w:top w:w="50" w:type="dxa"/>
              <w:left w:w="100" w:type="dxa"/>
            </w:tcMar>
            <w:vAlign w:val="center"/>
          </w:tcPr>
          <w:p w:rsidR="00CD3BFE" w:rsidRDefault="00EF0387">
            <w:pPr>
              <w:spacing w:after="0"/>
              <w:ind w:left="135"/>
            </w:pPr>
            <w:r>
              <w:rPr>
                <w:rFonts w:ascii="Times New Roman" w:hAnsi="Times New Roman"/>
                <w:b/>
                <w:color w:val="000000"/>
                <w:sz w:val="24"/>
              </w:rPr>
              <w:t xml:space="preserve">Наименование разделов и тем программы </w:t>
            </w:r>
          </w:p>
          <w:p w:rsidR="00CD3BFE" w:rsidRDefault="00CD3BFE">
            <w:pPr>
              <w:spacing w:after="0"/>
              <w:ind w:left="135"/>
            </w:pPr>
          </w:p>
        </w:tc>
        <w:tc>
          <w:tcPr>
            <w:tcW w:w="0" w:type="auto"/>
            <w:gridSpan w:val="3"/>
            <w:tcMar>
              <w:top w:w="50" w:type="dxa"/>
              <w:left w:w="100" w:type="dxa"/>
            </w:tcMar>
            <w:vAlign w:val="center"/>
          </w:tcPr>
          <w:p w:rsidR="00CD3BFE" w:rsidRDefault="00EF038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D3BFE" w:rsidRDefault="00EF0387">
            <w:pPr>
              <w:spacing w:after="0"/>
              <w:ind w:left="135"/>
            </w:pPr>
            <w:r>
              <w:rPr>
                <w:rFonts w:ascii="Times New Roman" w:hAnsi="Times New Roman"/>
                <w:b/>
                <w:color w:val="000000"/>
                <w:sz w:val="24"/>
              </w:rPr>
              <w:t xml:space="preserve">Электронные (цифровые) образовательные ресурсы </w:t>
            </w:r>
          </w:p>
          <w:p w:rsidR="00CD3BFE" w:rsidRDefault="00CD3BFE">
            <w:pPr>
              <w:spacing w:after="0"/>
              <w:ind w:left="135"/>
            </w:pPr>
          </w:p>
        </w:tc>
      </w:tr>
      <w:tr w:rsidR="00CD3BFE">
        <w:trPr>
          <w:trHeight w:val="144"/>
          <w:tblCellSpacing w:w="20" w:type="nil"/>
        </w:trPr>
        <w:tc>
          <w:tcPr>
            <w:tcW w:w="0" w:type="auto"/>
            <w:vMerge/>
            <w:tcBorders>
              <w:top w:val="nil"/>
            </w:tcBorders>
            <w:tcMar>
              <w:top w:w="50" w:type="dxa"/>
              <w:left w:w="100" w:type="dxa"/>
            </w:tcMar>
          </w:tcPr>
          <w:p w:rsidR="00CD3BFE" w:rsidRDefault="00CD3BFE"/>
        </w:tc>
        <w:tc>
          <w:tcPr>
            <w:tcW w:w="0" w:type="auto"/>
            <w:vMerge/>
            <w:tcBorders>
              <w:top w:val="nil"/>
            </w:tcBorders>
            <w:tcMar>
              <w:top w:w="50" w:type="dxa"/>
              <w:left w:w="100" w:type="dxa"/>
            </w:tcMar>
          </w:tcPr>
          <w:p w:rsidR="00CD3BFE" w:rsidRDefault="00CD3BFE"/>
        </w:tc>
        <w:tc>
          <w:tcPr>
            <w:tcW w:w="966" w:type="dxa"/>
            <w:tcMar>
              <w:top w:w="50" w:type="dxa"/>
              <w:left w:w="100" w:type="dxa"/>
            </w:tcMar>
            <w:vAlign w:val="center"/>
          </w:tcPr>
          <w:p w:rsidR="00CD3BFE" w:rsidRDefault="00EF0387">
            <w:pPr>
              <w:spacing w:after="0"/>
              <w:ind w:left="135"/>
            </w:pPr>
            <w:r>
              <w:rPr>
                <w:rFonts w:ascii="Times New Roman" w:hAnsi="Times New Roman"/>
                <w:b/>
                <w:color w:val="000000"/>
                <w:sz w:val="24"/>
              </w:rPr>
              <w:t xml:space="preserve">Всего </w:t>
            </w:r>
          </w:p>
          <w:p w:rsidR="00CD3BFE" w:rsidRDefault="00CD3BFE">
            <w:pPr>
              <w:spacing w:after="0"/>
              <w:ind w:left="135"/>
            </w:pPr>
          </w:p>
        </w:tc>
        <w:tc>
          <w:tcPr>
            <w:tcW w:w="1687" w:type="dxa"/>
            <w:tcMar>
              <w:top w:w="50" w:type="dxa"/>
              <w:left w:w="100" w:type="dxa"/>
            </w:tcMar>
            <w:vAlign w:val="center"/>
          </w:tcPr>
          <w:p w:rsidR="00CD3BFE" w:rsidRDefault="00EF0387">
            <w:pPr>
              <w:spacing w:after="0"/>
              <w:ind w:left="135"/>
            </w:pPr>
            <w:r>
              <w:rPr>
                <w:rFonts w:ascii="Times New Roman" w:hAnsi="Times New Roman"/>
                <w:b/>
                <w:color w:val="000000"/>
                <w:sz w:val="24"/>
              </w:rPr>
              <w:t xml:space="preserve">Контрольные работы </w:t>
            </w:r>
          </w:p>
          <w:p w:rsidR="00CD3BFE" w:rsidRDefault="00CD3BFE">
            <w:pPr>
              <w:spacing w:after="0"/>
              <w:ind w:left="135"/>
            </w:pPr>
          </w:p>
        </w:tc>
        <w:tc>
          <w:tcPr>
            <w:tcW w:w="1774" w:type="dxa"/>
            <w:tcMar>
              <w:top w:w="50" w:type="dxa"/>
              <w:left w:w="100" w:type="dxa"/>
            </w:tcMar>
            <w:vAlign w:val="center"/>
          </w:tcPr>
          <w:p w:rsidR="00CD3BFE" w:rsidRDefault="00EF0387">
            <w:pPr>
              <w:spacing w:after="0"/>
              <w:ind w:left="135"/>
            </w:pPr>
            <w:r>
              <w:rPr>
                <w:rFonts w:ascii="Times New Roman" w:hAnsi="Times New Roman"/>
                <w:b/>
                <w:color w:val="000000"/>
                <w:sz w:val="24"/>
              </w:rPr>
              <w:t xml:space="preserve">Практические работы </w:t>
            </w:r>
          </w:p>
          <w:p w:rsidR="00CD3BFE" w:rsidRDefault="00CD3BFE">
            <w:pPr>
              <w:spacing w:after="0"/>
              <w:ind w:left="135"/>
            </w:pPr>
          </w:p>
        </w:tc>
        <w:tc>
          <w:tcPr>
            <w:tcW w:w="0" w:type="auto"/>
            <w:vMerge/>
            <w:tcBorders>
              <w:top w:val="nil"/>
            </w:tcBorders>
            <w:tcMar>
              <w:top w:w="50" w:type="dxa"/>
              <w:left w:w="100" w:type="dxa"/>
            </w:tcMar>
          </w:tcPr>
          <w:p w:rsidR="00CD3BFE" w:rsidRDefault="00CD3BFE"/>
        </w:tc>
      </w:tr>
      <w:tr w:rsidR="00CD3BFE">
        <w:trPr>
          <w:trHeight w:val="144"/>
          <w:tblCellSpacing w:w="20" w:type="nil"/>
        </w:trPr>
        <w:tc>
          <w:tcPr>
            <w:tcW w:w="456" w:type="dxa"/>
            <w:tcMar>
              <w:top w:w="50" w:type="dxa"/>
              <w:left w:w="100" w:type="dxa"/>
            </w:tcMar>
            <w:vAlign w:val="center"/>
          </w:tcPr>
          <w:p w:rsidR="00CD3BFE" w:rsidRDefault="00EF0387">
            <w:pPr>
              <w:spacing w:after="0"/>
            </w:pPr>
            <w:r>
              <w:rPr>
                <w:rFonts w:ascii="Times New Roman" w:hAnsi="Times New Roman"/>
                <w:color w:val="000000"/>
                <w:sz w:val="24"/>
              </w:rPr>
              <w:t>1</w:t>
            </w:r>
          </w:p>
        </w:tc>
        <w:tc>
          <w:tcPr>
            <w:tcW w:w="3168" w:type="dxa"/>
            <w:tcMar>
              <w:top w:w="50" w:type="dxa"/>
              <w:left w:w="100" w:type="dxa"/>
            </w:tcMar>
            <w:vAlign w:val="center"/>
          </w:tcPr>
          <w:p w:rsidR="00CD3BFE" w:rsidRPr="005E1081" w:rsidRDefault="00EF0387">
            <w:pPr>
              <w:spacing w:after="0"/>
              <w:ind w:left="135"/>
              <w:rPr>
                <w:lang w:val="ru-RU"/>
              </w:rPr>
            </w:pPr>
            <w:r w:rsidRPr="005E1081">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CD3BFE" w:rsidRDefault="00EF0387">
            <w:pPr>
              <w:spacing w:after="0"/>
              <w:ind w:left="135"/>
              <w:jc w:val="center"/>
            </w:pPr>
            <w:r w:rsidRPr="005E10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CD3BFE" w:rsidRDefault="00CD3BFE">
            <w:pPr>
              <w:spacing w:after="0"/>
              <w:ind w:left="135"/>
              <w:jc w:val="center"/>
            </w:pPr>
          </w:p>
        </w:tc>
        <w:tc>
          <w:tcPr>
            <w:tcW w:w="1774" w:type="dxa"/>
            <w:tcMar>
              <w:top w:w="50" w:type="dxa"/>
              <w:left w:w="100" w:type="dxa"/>
            </w:tcMar>
            <w:vAlign w:val="center"/>
          </w:tcPr>
          <w:p w:rsidR="00CD3BFE" w:rsidRDefault="00CD3BFE">
            <w:pPr>
              <w:spacing w:after="0"/>
              <w:ind w:left="135"/>
              <w:jc w:val="center"/>
            </w:pPr>
          </w:p>
        </w:tc>
        <w:tc>
          <w:tcPr>
            <w:tcW w:w="2615" w:type="dxa"/>
            <w:tcMar>
              <w:top w:w="50" w:type="dxa"/>
              <w:left w:w="100" w:type="dxa"/>
            </w:tcMar>
            <w:vAlign w:val="center"/>
          </w:tcPr>
          <w:p w:rsidR="00CD3BFE" w:rsidRDefault="00CD3BFE">
            <w:pPr>
              <w:spacing w:after="0"/>
              <w:ind w:left="135"/>
            </w:pPr>
          </w:p>
        </w:tc>
      </w:tr>
      <w:tr w:rsidR="00CD3BFE">
        <w:trPr>
          <w:trHeight w:val="144"/>
          <w:tblCellSpacing w:w="20" w:type="nil"/>
        </w:trPr>
        <w:tc>
          <w:tcPr>
            <w:tcW w:w="456" w:type="dxa"/>
            <w:tcMar>
              <w:top w:w="50" w:type="dxa"/>
              <w:left w:w="100" w:type="dxa"/>
            </w:tcMar>
            <w:vAlign w:val="center"/>
          </w:tcPr>
          <w:p w:rsidR="00CD3BFE" w:rsidRDefault="00EF0387">
            <w:pPr>
              <w:spacing w:after="0"/>
            </w:pPr>
            <w:r>
              <w:rPr>
                <w:rFonts w:ascii="Times New Roman" w:hAnsi="Times New Roman"/>
                <w:color w:val="000000"/>
                <w:sz w:val="24"/>
              </w:rPr>
              <w:t>2</w:t>
            </w:r>
          </w:p>
        </w:tc>
        <w:tc>
          <w:tcPr>
            <w:tcW w:w="3168" w:type="dxa"/>
            <w:tcMar>
              <w:top w:w="50" w:type="dxa"/>
              <w:left w:w="100" w:type="dxa"/>
            </w:tcMar>
            <w:vAlign w:val="center"/>
          </w:tcPr>
          <w:p w:rsidR="00CD3BFE" w:rsidRDefault="00EF0387">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CD3BFE" w:rsidRDefault="00EF038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D3BFE" w:rsidRDefault="00CD3BFE">
            <w:pPr>
              <w:spacing w:after="0"/>
              <w:ind w:left="135"/>
              <w:jc w:val="center"/>
            </w:pPr>
          </w:p>
        </w:tc>
        <w:tc>
          <w:tcPr>
            <w:tcW w:w="1774" w:type="dxa"/>
            <w:tcMar>
              <w:top w:w="50" w:type="dxa"/>
              <w:left w:w="100" w:type="dxa"/>
            </w:tcMar>
            <w:vAlign w:val="center"/>
          </w:tcPr>
          <w:p w:rsidR="00CD3BFE" w:rsidRDefault="00CD3BFE">
            <w:pPr>
              <w:spacing w:after="0"/>
              <w:ind w:left="135"/>
              <w:jc w:val="center"/>
            </w:pPr>
          </w:p>
        </w:tc>
        <w:tc>
          <w:tcPr>
            <w:tcW w:w="2615" w:type="dxa"/>
            <w:tcMar>
              <w:top w:w="50" w:type="dxa"/>
              <w:left w:w="100" w:type="dxa"/>
            </w:tcMar>
            <w:vAlign w:val="center"/>
          </w:tcPr>
          <w:p w:rsidR="00CD3BFE" w:rsidRDefault="00CD3BFE">
            <w:pPr>
              <w:spacing w:after="0"/>
              <w:ind w:left="135"/>
            </w:pPr>
          </w:p>
        </w:tc>
      </w:tr>
      <w:tr w:rsidR="00CD3BFE">
        <w:trPr>
          <w:trHeight w:val="144"/>
          <w:tblCellSpacing w:w="20" w:type="nil"/>
        </w:trPr>
        <w:tc>
          <w:tcPr>
            <w:tcW w:w="456" w:type="dxa"/>
            <w:tcMar>
              <w:top w:w="50" w:type="dxa"/>
              <w:left w:w="100" w:type="dxa"/>
            </w:tcMar>
            <w:vAlign w:val="center"/>
          </w:tcPr>
          <w:p w:rsidR="00CD3BFE" w:rsidRDefault="00EF0387">
            <w:pPr>
              <w:spacing w:after="0"/>
            </w:pPr>
            <w:r>
              <w:rPr>
                <w:rFonts w:ascii="Times New Roman" w:hAnsi="Times New Roman"/>
                <w:color w:val="000000"/>
                <w:sz w:val="24"/>
              </w:rPr>
              <w:t>3</w:t>
            </w:r>
          </w:p>
        </w:tc>
        <w:tc>
          <w:tcPr>
            <w:tcW w:w="3168" w:type="dxa"/>
            <w:tcMar>
              <w:top w:w="50" w:type="dxa"/>
              <w:left w:w="100" w:type="dxa"/>
            </w:tcMar>
            <w:vAlign w:val="center"/>
          </w:tcPr>
          <w:p w:rsidR="00CD3BFE" w:rsidRDefault="00EF0387">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CD3BFE" w:rsidRDefault="00EF038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D3BFE" w:rsidRDefault="00CD3BFE">
            <w:pPr>
              <w:spacing w:after="0"/>
              <w:ind w:left="135"/>
              <w:jc w:val="center"/>
            </w:pPr>
          </w:p>
        </w:tc>
        <w:tc>
          <w:tcPr>
            <w:tcW w:w="1774" w:type="dxa"/>
            <w:tcMar>
              <w:top w:w="50" w:type="dxa"/>
              <w:left w:w="100" w:type="dxa"/>
            </w:tcMar>
            <w:vAlign w:val="center"/>
          </w:tcPr>
          <w:p w:rsidR="00CD3BFE" w:rsidRDefault="00CD3BFE">
            <w:pPr>
              <w:spacing w:after="0"/>
              <w:ind w:left="135"/>
              <w:jc w:val="center"/>
            </w:pPr>
          </w:p>
        </w:tc>
        <w:tc>
          <w:tcPr>
            <w:tcW w:w="2615" w:type="dxa"/>
            <w:tcMar>
              <w:top w:w="50" w:type="dxa"/>
              <w:left w:w="100" w:type="dxa"/>
            </w:tcMar>
            <w:vAlign w:val="center"/>
          </w:tcPr>
          <w:p w:rsidR="00CD3BFE" w:rsidRDefault="00CD3BFE">
            <w:pPr>
              <w:spacing w:after="0"/>
              <w:ind w:left="135"/>
            </w:pPr>
          </w:p>
        </w:tc>
      </w:tr>
      <w:tr w:rsidR="00CD3BFE">
        <w:trPr>
          <w:trHeight w:val="144"/>
          <w:tblCellSpacing w:w="20" w:type="nil"/>
        </w:trPr>
        <w:tc>
          <w:tcPr>
            <w:tcW w:w="456" w:type="dxa"/>
            <w:tcMar>
              <w:top w:w="50" w:type="dxa"/>
              <w:left w:w="100" w:type="dxa"/>
            </w:tcMar>
            <w:vAlign w:val="center"/>
          </w:tcPr>
          <w:p w:rsidR="00CD3BFE" w:rsidRDefault="00EF0387">
            <w:pPr>
              <w:spacing w:after="0"/>
            </w:pPr>
            <w:r>
              <w:rPr>
                <w:rFonts w:ascii="Times New Roman" w:hAnsi="Times New Roman"/>
                <w:color w:val="000000"/>
                <w:sz w:val="24"/>
              </w:rPr>
              <w:t>4</w:t>
            </w:r>
          </w:p>
        </w:tc>
        <w:tc>
          <w:tcPr>
            <w:tcW w:w="3168" w:type="dxa"/>
            <w:tcMar>
              <w:top w:w="50" w:type="dxa"/>
              <w:left w:w="100" w:type="dxa"/>
            </w:tcMar>
            <w:vAlign w:val="center"/>
          </w:tcPr>
          <w:p w:rsidR="00CD3BFE" w:rsidRPr="005E1081" w:rsidRDefault="00EF0387">
            <w:pPr>
              <w:spacing w:after="0"/>
              <w:ind w:left="135"/>
              <w:rPr>
                <w:lang w:val="ru-RU"/>
              </w:rPr>
            </w:pPr>
            <w:r w:rsidRPr="005E1081">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CD3BFE" w:rsidRDefault="00EF0387">
            <w:pPr>
              <w:spacing w:after="0"/>
              <w:ind w:left="135"/>
              <w:jc w:val="center"/>
            </w:pPr>
            <w:r w:rsidRPr="005E108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CD3BFE" w:rsidRDefault="00CD3BFE">
            <w:pPr>
              <w:spacing w:after="0"/>
              <w:ind w:left="135"/>
              <w:jc w:val="center"/>
            </w:pPr>
          </w:p>
        </w:tc>
        <w:tc>
          <w:tcPr>
            <w:tcW w:w="1774" w:type="dxa"/>
            <w:tcMar>
              <w:top w:w="50" w:type="dxa"/>
              <w:left w:w="100" w:type="dxa"/>
            </w:tcMar>
            <w:vAlign w:val="center"/>
          </w:tcPr>
          <w:p w:rsidR="00CD3BFE" w:rsidRDefault="00CD3BFE">
            <w:pPr>
              <w:spacing w:after="0"/>
              <w:ind w:left="135"/>
              <w:jc w:val="center"/>
            </w:pPr>
          </w:p>
        </w:tc>
        <w:tc>
          <w:tcPr>
            <w:tcW w:w="2615" w:type="dxa"/>
            <w:tcMar>
              <w:top w:w="50" w:type="dxa"/>
              <w:left w:w="100" w:type="dxa"/>
            </w:tcMar>
            <w:vAlign w:val="center"/>
          </w:tcPr>
          <w:p w:rsidR="00CD3BFE" w:rsidRDefault="00CD3BFE">
            <w:pPr>
              <w:spacing w:after="0"/>
              <w:ind w:left="135"/>
            </w:pPr>
          </w:p>
        </w:tc>
      </w:tr>
      <w:tr w:rsidR="00CD3BFE">
        <w:trPr>
          <w:trHeight w:val="144"/>
          <w:tblCellSpacing w:w="20" w:type="nil"/>
        </w:trPr>
        <w:tc>
          <w:tcPr>
            <w:tcW w:w="456" w:type="dxa"/>
            <w:tcMar>
              <w:top w:w="50" w:type="dxa"/>
              <w:left w:w="100" w:type="dxa"/>
            </w:tcMar>
            <w:vAlign w:val="center"/>
          </w:tcPr>
          <w:p w:rsidR="00CD3BFE" w:rsidRDefault="00EF0387">
            <w:pPr>
              <w:spacing w:after="0"/>
            </w:pPr>
            <w:r>
              <w:rPr>
                <w:rFonts w:ascii="Times New Roman" w:hAnsi="Times New Roman"/>
                <w:color w:val="000000"/>
                <w:sz w:val="24"/>
              </w:rPr>
              <w:t>5</w:t>
            </w:r>
          </w:p>
        </w:tc>
        <w:tc>
          <w:tcPr>
            <w:tcW w:w="3168" w:type="dxa"/>
            <w:tcMar>
              <w:top w:w="50" w:type="dxa"/>
              <w:left w:w="100" w:type="dxa"/>
            </w:tcMar>
            <w:vAlign w:val="center"/>
          </w:tcPr>
          <w:p w:rsidR="00CD3BFE" w:rsidRPr="005E1081" w:rsidRDefault="00EF0387">
            <w:pPr>
              <w:spacing w:after="0"/>
              <w:ind w:left="135"/>
              <w:rPr>
                <w:lang w:val="ru-RU"/>
              </w:rPr>
            </w:pPr>
            <w:r w:rsidRPr="005E1081">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CD3BFE" w:rsidRDefault="00EF0387">
            <w:pPr>
              <w:spacing w:after="0"/>
              <w:ind w:left="135"/>
              <w:jc w:val="center"/>
            </w:pPr>
            <w:r w:rsidRPr="005E108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CD3BFE" w:rsidRDefault="00CD3BFE">
            <w:pPr>
              <w:spacing w:after="0"/>
              <w:ind w:left="135"/>
              <w:jc w:val="center"/>
            </w:pPr>
          </w:p>
        </w:tc>
        <w:tc>
          <w:tcPr>
            <w:tcW w:w="1774" w:type="dxa"/>
            <w:tcMar>
              <w:top w:w="50" w:type="dxa"/>
              <w:left w:w="100" w:type="dxa"/>
            </w:tcMar>
            <w:vAlign w:val="center"/>
          </w:tcPr>
          <w:p w:rsidR="00CD3BFE" w:rsidRDefault="00CD3BFE">
            <w:pPr>
              <w:spacing w:after="0"/>
              <w:ind w:left="135"/>
              <w:jc w:val="center"/>
            </w:pPr>
          </w:p>
        </w:tc>
        <w:tc>
          <w:tcPr>
            <w:tcW w:w="2615" w:type="dxa"/>
            <w:tcMar>
              <w:top w:w="50" w:type="dxa"/>
              <w:left w:w="100" w:type="dxa"/>
            </w:tcMar>
            <w:vAlign w:val="center"/>
          </w:tcPr>
          <w:p w:rsidR="00CD3BFE" w:rsidRDefault="00CD3BFE">
            <w:pPr>
              <w:spacing w:after="0"/>
              <w:ind w:left="135"/>
            </w:pPr>
          </w:p>
        </w:tc>
      </w:tr>
      <w:tr w:rsidR="00CD3BFE">
        <w:trPr>
          <w:trHeight w:val="144"/>
          <w:tblCellSpacing w:w="20" w:type="nil"/>
        </w:trPr>
        <w:tc>
          <w:tcPr>
            <w:tcW w:w="456" w:type="dxa"/>
            <w:tcMar>
              <w:top w:w="50" w:type="dxa"/>
              <w:left w:w="100" w:type="dxa"/>
            </w:tcMar>
            <w:vAlign w:val="center"/>
          </w:tcPr>
          <w:p w:rsidR="00CD3BFE" w:rsidRDefault="00EF0387">
            <w:pPr>
              <w:spacing w:after="0"/>
            </w:pPr>
            <w:r>
              <w:rPr>
                <w:rFonts w:ascii="Times New Roman" w:hAnsi="Times New Roman"/>
                <w:color w:val="000000"/>
                <w:sz w:val="24"/>
              </w:rPr>
              <w:t>6</w:t>
            </w:r>
          </w:p>
        </w:tc>
        <w:tc>
          <w:tcPr>
            <w:tcW w:w="3168" w:type="dxa"/>
            <w:tcMar>
              <w:top w:w="50" w:type="dxa"/>
              <w:left w:w="100" w:type="dxa"/>
            </w:tcMar>
            <w:vAlign w:val="center"/>
          </w:tcPr>
          <w:p w:rsidR="00CD3BFE" w:rsidRDefault="00EF0387">
            <w:pPr>
              <w:spacing w:after="0"/>
              <w:ind w:left="135"/>
            </w:pPr>
            <w:r w:rsidRPr="005E1081">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CD3BFE" w:rsidRDefault="00EF038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D3BFE" w:rsidRDefault="00CD3BFE">
            <w:pPr>
              <w:spacing w:after="0"/>
              <w:ind w:left="135"/>
              <w:jc w:val="center"/>
            </w:pPr>
          </w:p>
        </w:tc>
        <w:tc>
          <w:tcPr>
            <w:tcW w:w="1774" w:type="dxa"/>
            <w:tcMar>
              <w:top w:w="50" w:type="dxa"/>
              <w:left w:w="100" w:type="dxa"/>
            </w:tcMar>
            <w:vAlign w:val="center"/>
          </w:tcPr>
          <w:p w:rsidR="00CD3BFE" w:rsidRDefault="00CD3BFE">
            <w:pPr>
              <w:spacing w:after="0"/>
              <w:ind w:left="135"/>
              <w:jc w:val="center"/>
            </w:pPr>
          </w:p>
        </w:tc>
        <w:tc>
          <w:tcPr>
            <w:tcW w:w="2615" w:type="dxa"/>
            <w:tcMar>
              <w:top w:w="50" w:type="dxa"/>
              <w:left w:w="100" w:type="dxa"/>
            </w:tcMar>
            <w:vAlign w:val="center"/>
          </w:tcPr>
          <w:p w:rsidR="00CD3BFE" w:rsidRDefault="00CD3BFE">
            <w:pPr>
              <w:spacing w:after="0"/>
              <w:ind w:left="135"/>
            </w:pPr>
          </w:p>
        </w:tc>
      </w:tr>
      <w:tr w:rsidR="00CD3BFE">
        <w:trPr>
          <w:trHeight w:val="144"/>
          <w:tblCellSpacing w:w="20" w:type="nil"/>
        </w:trPr>
        <w:tc>
          <w:tcPr>
            <w:tcW w:w="0" w:type="auto"/>
            <w:gridSpan w:val="2"/>
            <w:tcMar>
              <w:top w:w="50" w:type="dxa"/>
              <w:left w:w="100" w:type="dxa"/>
            </w:tcMar>
            <w:vAlign w:val="center"/>
          </w:tcPr>
          <w:p w:rsidR="00CD3BFE" w:rsidRPr="005E1081" w:rsidRDefault="00EF0387">
            <w:pPr>
              <w:spacing w:after="0"/>
              <w:ind w:left="135"/>
              <w:rPr>
                <w:lang w:val="ru-RU"/>
              </w:rPr>
            </w:pPr>
            <w:r w:rsidRPr="005E108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D3BFE" w:rsidRDefault="00EF0387">
            <w:pPr>
              <w:spacing w:after="0"/>
              <w:ind w:left="135"/>
              <w:jc w:val="center"/>
            </w:pPr>
            <w:r w:rsidRPr="005E10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D3BFE" w:rsidRDefault="00EF038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D3BFE" w:rsidRDefault="00EF038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D3BFE" w:rsidRDefault="00CD3BFE"/>
        </w:tc>
      </w:tr>
    </w:tbl>
    <w:p w:rsidR="00CD3BFE" w:rsidRDefault="00CD3BFE">
      <w:pPr>
        <w:sectPr w:rsidR="00CD3BFE">
          <w:pgSz w:w="16383" w:h="11906" w:orient="landscape"/>
          <w:pgMar w:top="1134" w:right="850" w:bottom="1134" w:left="1701" w:header="720" w:footer="720" w:gutter="0"/>
          <w:cols w:space="720"/>
        </w:sectPr>
      </w:pPr>
    </w:p>
    <w:p w:rsidR="00CD3BFE" w:rsidRDefault="00EF038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CD3BFE">
        <w:trPr>
          <w:trHeight w:val="144"/>
          <w:tblCellSpacing w:w="20" w:type="nil"/>
        </w:trPr>
        <w:tc>
          <w:tcPr>
            <w:tcW w:w="476" w:type="dxa"/>
            <w:vMerge w:val="restart"/>
            <w:tcMar>
              <w:top w:w="50" w:type="dxa"/>
              <w:left w:w="100" w:type="dxa"/>
            </w:tcMar>
            <w:vAlign w:val="center"/>
          </w:tcPr>
          <w:p w:rsidR="00CD3BFE" w:rsidRDefault="00EF0387">
            <w:pPr>
              <w:spacing w:after="0"/>
              <w:ind w:left="135"/>
            </w:pPr>
            <w:r>
              <w:rPr>
                <w:rFonts w:ascii="Times New Roman" w:hAnsi="Times New Roman"/>
                <w:b/>
                <w:color w:val="000000"/>
                <w:sz w:val="24"/>
              </w:rPr>
              <w:t xml:space="preserve">№ п/п </w:t>
            </w:r>
          </w:p>
          <w:p w:rsidR="00CD3BFE" w:rsidRDefault="00CD3BFE">
            <w:pPr>
              <w:spacing w:after="0"/>
              <w:ind w:left="135"/>
            </w:pPr>
          </w:p>
        </w:tc>
        <w:tc>
          <w:tcPr>
            <w:tcW w:w="2816" w:type="dxa"/>
            <w:vMerge w:val="restart"/>
            <w:tcMar>
              <w:top w:w="50" w:type="dxa"/>
              <w:left w:w="100" w:type="dxa"/>
            </w:tcMar>
            <w:vAlign w:val="center"/>
          </w:tcPr>
          <w:p w:rsidR="00CD3BFE" w:rsidRDefault="00EF0387">
            <w:pPr>
              <w:spacing w:after="0"/>
              <w:ind w:left="135"/>
            </w:pPr>
            <w:r>
              <w:rPr>
                <w:rFonts w:ascii="Times New Roman" w:hAnsi="Times New Roman"/>
                <w:b/>
                <w:color w:val="000000"/>
                <w:sz w:val="24"/>
              </w:rPr>
              <w:t xml:space="preserve">Наименование разделов и тем программы </w:t>
            </w:r>
          </w:p>
          <w:p w:rsidR="00CD3BFE" w:rsidRDefault="00CD3BFE">
            <w:pPr>
              <w:spacing w:after="0"/>
              <w:ind w:left="135"/>
            </w:pPr>
          </w:p>
        </w:tc>
        <w:tc>
          <w:tcPr>
            <w:tcW w:w="0" w:type="auto"/>
            <w:gridSpan w:val="3"/>
            <w:tcMar>
              <w:top w:w="50" w:type="dxa"/>
              <w:left w:w="100" w:type="dxa"/>
            </w:tcMar>
            <w:vAlign w:val="center"/>
          </w:tcPr>
          <w:p w:rsidR="00CD3BFE" w:rsidRDefault="00EF0387">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CD3BFE" w:rsidRDefault="00EF0387">
            <w:pPr>
              <w:spacing w:after="0"/>
              <w:ind w:left="135"/>
            </w:pPr>
            <w:r>
              <w:rPr>
                <w:rFonts w:ascii="Times New Roman" w:hAnsi="Times New Roman"/>
                <w:b/>
                <w:color w:val="000000"/>
                <w:sz w:val="24"/>
              </w:rPr>
              <w:t xml:space="preserve">Электронные (цифровые) образовательные ресурсы </w:t>
            </w:r>
          </w:p>
          <w:p w:rsidR="00CD3BFE" w:rsidRDefault="00CD3BFE">
            <w:pPr>
              <w:spacing w:after="0"/>
              <w:ind w:left="135"/>
            </w:pPr>
          </w:p>
        </w:tc>
      </w:tr>
      <w:tr w:rsidR="00CD3BFE">
        <w:trPr>
          <w:trHeight w:val="144"/>
          <w:tblCellSpacing w:w="20" w:type="nil"/>
        </w:trPr>
        <w:tc>
          <w:tcPr>
            <w:tcW w:w="0" w:type="auto"/>
            <w:vMerge/>
            <w:tcBorders>
              <w:top w:val="nil"/>
            </w:tcBorders>
            <w:tcMar>
              <w:top w:w="50" w:type="dxa"/>
              <w:left w:w="100" w:type="dxa"/>
            </w:tcMar>
          </w:tcPr>
          <w:p w:rsidR="00CD3BFE" w:rsidRDefault="00CD3BFE"/>
        </w:tc>
        <w:tc>
          <w:tcPr>
            <w:tcW w:w="0" w:type="auto"/>
            <w:vMerge/>
            <w:tcBorders>
              <w:top w:val="nil"/>
            </w:tcBorders>
            <w:tcMar>
              <w:top w:w="50" w:type="dxa"/>
              <w:left w:w="100" w:type="dxa"/>
            </w:tcMar>
          </w:tcPr>
          <w:p w:rsidR="00CD3BFE" w:rsidRDefault="00CD3BFE"/>
        </w:tc>
        <w:tc>
          <w:tcPr>
            <w:tcW w:w="999" w:type="dxa"/>
            <w:tcMar>
              <w:top w:w="50" w:type="dxa"/>
              <w:left w:w="100" w:type="dxa"/>
            </w:tcMar>
            <w:vAlign w:val="center"/>
          </w:tcPr>
          <w:p w:rsidR="00CD3BFE" w:rsidRDefault="00EF0387">
            <w:pPr>
              <w:spacing w:after="0"/>
              <w:ind w:left="135"/>
            </w:pPr>
            <w:r>
              <w:rPr>
                <w:rFonts w:ascii="Times New Roman" w:hAnsi="Times New Roman"/>
                <w:b/>
                <w:color w:val="000000"/>
                <w:sz w:val="24"/>
              </w:rPr>
              <w:t xml:space="preserve">Всего </w:t>
            </w:r>
          </w:p>
          <w:p w:rsidR="00CD3BFE" w:rsidRDefault="00CD3BFE">
            <w:pPr>
              <w:spacing w:after="0"/>
              <w:ind w:left="135"/>
            </w:pPr>
          </w:p>
        </w:tc>
        <w:tc>
          <w:tcPr>
            <w:tcW w:w="1726" w:type="dxa"/>
            <w:tcMar>
              <w:top w:w="50" w:type="dxa"/>
              <w:left w:w="100" w:type="dxa"/>
            </w:tcMar>
            <w:vAlign w:val="center"/>
          </w:tcPr>
          <w:p w:rsidR="00CD3BFE" w:rsidRDefault="00EF0387">
            <w:pPr>
              <w:spacing w:after="0"/>
              <w:ind w:left="135"/>
            </w:pPr>
            <w:r>
              <w:rPr>
                <w:rFonts w:ascii="Times New Roman" w:hAnsi="Times New Roman"/>
                <w:b/>
                <w:color w:val="000000"/>
                <w:sz w:val="24"/>
              </w:rPr>
              <w:t xml:space="preserve">Контрольные работы </w:t>
            </w:r>
          </w:p>
          <w:p w:rsidR="00CD3BFE" w:rsidRDefault="00CD3BFE">
            <w:pPr>
              <w:spacing w:after="0"/>
              <w:ind w:left="135"/>
            </w:pPr>
          </w:p>
        </w:tc>
        <w:tc>
          <w:tcPr>
            <w:tcW w:w="1811" w:type="dxa"/>
            <w:tcMar>
              <w:top w:w="50" w:type="dxa"/>
              <w:left w:w="100" w:type="dxa"/>
            </w:tcMar>
            <w:vAlign w:val="center"/>
          </w:tcPr>
          <w:p w:rsidR="00CD3BFE" w:rsidRDefault="00EF0387">
            <w:pPr>
              <w:spacing w:after="0"/>
              <w:ind w:left="135"/>
            </w:pPr>
            <w:r>
              <w:rPr>
                <w:rFonts w:ascii="Times New Roman" w:hAnsi="Times New Roman"/>
                <w:b/>
                <w:color w:val="000000"/>
                <w:sz w:val="24"/>
              </w:rPr>
              <w:t xml:space="preserve">Практические работы </w:t>
            </w:r>
          </w:p>
          <w:p w:rsidR="00CD3BFE" w:rsidRDefault="00CD3BFE">
            <w:pPr>
              <w:spacing w:after="0"/>
              <w:ind w:left="135"/>
            </w:pPr>
          </w:p>
        </w:tc>
        <w:tc>
          <w:tcPr>
            <w:tcW w:w="0" w:type="auto"/>
            <w:vMerge/>
            <w:tcBorders>
              <w:top w:val="nil"/>
            </w:tcBorders>
            <w:tcMar>
              <w:top w:w="50" w:type="dxa"/>
              <w:left w:w="100" w:type="dxa"/>
            </w:tcMar>
          </w:tcPr>
          <w:p w:rsidR="00CD3BFE" w:rsidRDefault="00CD3BFE"/>
        </w:tc>
      </w:tr>
      <w:tr w:rsidR="00CD3BFE">
        <w:trPr>
          <w:trHeight w:val="144"/>
          <w:tblCellSpacing w:w="20" w:type="nil"/>
        </w:trPr>
        <w:tc>
          <w:tcPr>
            <w:tcW w:w="476" w:type="dxa"/>
            <w:tcMar>
              <w:top w:w="50" w:type="dxa"/>
              <w:left w:w="100" w:type="dxa"/>
            </w:tcMar>
            <w:vAlign w:val="center"/>
          </w:tcPr>
          <w:p w:rsidR="00CD3BFE" w:rsidRDefault="00EF0387">
            <w:pPr>
              <w:spacing w:after="0"/>
            </w:pPr>
            <w:r>
              <w:rPr>
                <w:rFonts w:ascii="Times New Roman" w:hAnsi="Times New Roman"/>
                <w:color w:val="000000"/>
                <w:sz w:val="24"/>
              </w:rPr>
              <w:t>1</w:t>
            </w:r>
          </w:p>
        </w:tc>
        <w:tc>
          <w:tcPr>
            <w:tcW w:w="2816" w:type="dxa"/>
            <w:tcMar>
              <w:top w:w="50" w:type="dxa"/>
              <w:left w:w="100" w:type="dxa"/>
            </w:tcMar>
            <w:vAlign w:val="center"/>
          </w:tcPr>
          <w:p w:rsidR="00CD3BFE" w:rsidRDefault="00EF0387">
            <w:pPr>
              <w:spacing w:after="0"/>
              <w:ind w:left="135"/>
            </w:pPr>
            <w:r w:rsidRPr="005E1081">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CD3BFE" w:rsidRDefault="00EF038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CD3BFE" w:rsidRDefault="00CD3BFE">
            <w:pPr>
              <w:spacing w:after="0"/>
              <w:ind w:left="135"/>
              <w:jc w:val="center"/>
            </w:pPr>
          </w:p>
        </w:tc>
        <w:tc>
          <w:tcPr>
            <w:tcW w:w="1811" w:type="dxa"/>
            <w:tcMar>
              <w:top w:w="50" w:type="dxa"/>
              <w:left w:w="100" w:type="dxa"/>
            </w:tcMar>
            <w:vAlign w:val="center"/>
          </w:tcPr>
          <w:p w:rsidR="00CD3BFE" w:rsidRDefault="00CD3BFE">
            <w:pPr>
              <w:spacing w:after="0"/>
              <w:ind w:left="135"/>
              <w:jc w:val="center"/>
            </w:pPr>
          </w:p>
        </w:tc>
        <w:tc>
          <w:tcPr>
            <w:tcW w:w="2710" w:type="dxa"/>
            <w:tcMar>
              <w:top w:w="50" w:type="dxa"/>
              <w:left w:w="100" w:type="dxa"/>
            </w:tcMar>
            <w:vAlign w:val="center"/>
          </w:tcPr>
          <w:p w:rsidR="00CD3BFE" w:rsidRDefault="00CD3BFE">
            <w:pPr>
              <w:spacing w:after="0"/>
              <w:ind w:left="135"/>
            </w:pPr>
          </w:p>
        </w:tc>
      </w:tr>
      <w:tr w:rsidR="00CD3BFE">
        <w:trPr>
          <w:trHeight w:val="144"/>
          <w:tblCellSpacing w:w="20" w:type="nil"/>
        </w:trPr>
        <w:tc>
          <w:tcPr>
            <w:tcW w:w="476" w:type="dxa"/>
            <w:tcMar>
              <w:top w:w="50" w:type="dxa"/>
              <w:left w:w="100" w:type="dxa"/>
            </w:tcMar>
            <w:vAlign w:val="center"/>
          </w:tcPr>
          <w:p w:rsidR="00CD3BFE" w:rsidRDefault="00EF0387">
            <w:pPr>
              <w:spacing w:after="0"/>
            </w:pPr>
            <w:r>
              <w:rPr>
                <w:rFonts w:ascii="Times New Roman" w:hAnsi="Times New Roman"/>
                <w:color w:val="000000"/>
                <w:sz w:val="24"/>
              </w:rPr>
              <w:t>2</w:t>
            </w:r>
          </w:p>
        </w:tc>
        <w:tc>
          <w:tcPr>
            <w:tcW w:w="2816" w:type="dxa"/>
            <w:tcMar>
              <w:top w:w="50" w:type="dxa"/>
              <w:left w:w="100" w:type="dxa"/>
            </w:tcMar>
            <w:vAlign w:val="center"/>
          </w:tcPr>
          <w:p w:rsidR="00CD3BFE" w:rsidRDefault="00EF0387">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CD3BFE" w:rsidRDefault="00EF0387">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rsidR="00CD3BFE" w:rsidRDefault="00CD3BFE">
            <w:pPr>
              <w:spacing w:after="0"/>
              <w:ind w:left="135"/>
              <w:jc w:val="center"/>
            </w:pPr>
          </w:p>
        </w:tc>
        <w:tc>
          <w:tcPr>
            <w:tcW w:w="1811" w:type="dxa"/>
            <w:tcMar>
              <w:top w:w="50" w:type="dxa"/>
              <w:left w:w="100" w:type="dxa"/>
            </w:tcMar>
            <w:vAlign w:val="center"/>
          </w:tcPr>
          <w:p w:rsidR="00CD3BFE" w:rsidRDefault="00CD3BFE">
            <w:pPr>
              <w:spacing w:after="0"/>
              <w:ind w:left="135"/>
              <w:jc w:val="center"/>
            </w:pPr>
          </w:p>
        </w:tc>
        <w:tc>
          <w:tcPr>
            <w:tcW w:w="2710" w:type="dxa"/>
            <w:tcMar>
              <w:top w:w="50" w:type="dxa"/>
              <w:left w:w="100" w:type="dxa"/>
            </w:tcMar>
            <w:vAlign w:val="center"/>
          </w:tcPr>
          <w:p w:rsidR="00CD3BFE" w:rsidRDefault="00CD3BFE">
            <w:pPr>
              <w:spacing w:after="0"/>
              <w:ind w:left="135"/>
            </w:pPr>
          </w:p>
        </w:tc>
      </w:tr>
      <w:tr w:rsidR="00CD3BFE">
        <w:trPr>
          <w:trHeight w:val="144"/>
          <w:tblCellSpacing w:w="20" w:type="nil"/>
        </w:trPr>
        <w:tc>
          <w:tcPr>
            <w:tcW w:w="476" w:type="dxa"/>
            <w:tcMar>
              <w:top w:w="50" w:type="dxa"/>
              <w:left w:w="100" w:type="dxa"/>
            </w:tcMar>
            <w:vAlign w:val="center"/>
          </w:tcPr>
          <w:p w:rsidR="00CD3BFE" w:rsidRDefault="00EF0387">
            <w:pPr>
              <w:spacing w:after="0"/>
            </w:pPr>
            <w:r>
              <w:rPr>
                <w:rFonts w:ascii="Times New Roman" w:hAnsi="Times New Roman"/>
                <w:color w:val="000000"/>
                <w:sz w:val="24"/>
              </w:rPr>
              <w:t>3</w:t>
            </w:r>
          </w:p>
        </w:tc>
        <w:tc>
          <w:tcPr>
            <w:tcW w:w="2816" w:type="dxa"/>
            <w:tcMar>
              <w:top w:w="50" w:type="dxa"/>
              <w:left w:w="100" w:type="dxa"/>
            </w:tcMar>
            <w:vAlign w:val="center"/>
          </w:tcPr>
          <w:p w:rsidR="00CD3BFE" w:rsidRPr="005E1081" w:rsidRDefault="00EF0387">
            <w:pPr>
              <w:spacing w:after="0"/>
              <w:ind w:left="135"/>
              <w:rPr>
                <w:lang w:val="ru-RU"/>
              </w:rPr>
            </w:pPr>
            <w:r w:rsidRPr="005E1081">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CD3BFE" w:rsidRDefault="00EF0387">
            <w:pPr>
              <w:spacing w:after="0"/>
              <w:ind w:left="135"/>
              <w:jc w:val="center"/>
            </w:pPr>
            <w:r w:rsidRPr="005E108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CD3BFE" w:rsidRDefault="00CD3BFE">
            <w:pPr>
              <w:spacing w:after="0"/>
              <w:ind w:left="135"/>
              <w:jc w:val="center"/>
            </w:pPr>
          </w:p>
        </w:tc>
        <w:tc>
          <w:tcPr>
            <w:tcW w:w="1811" w:type="dxa"/>
            <w:tcMar>
              <w:top w:w="50" w:type="dxa"/>
              <w:left w:w="100" w:type="dxa"/>
            </w:tcMar>
            <w:vAlign w:val="center"/>
          </w:tcPr>
          <w:p w:rsidR="00CD3BFE" w:rsidRDefault="00CD3BFE">
            <w:pPr>
              <w:spacing w:after="0"/>
              <w:ind w:left="135"/>
              <w:jc w:val="center"/>
            </w:pPr>
          </w:p>
        </w:tc>
        <w:tc>
          <w:tcPr>
            <w:tcW w:w="2710" w:type="dxa"/>
            <w:tcMar>
              <w:top w:w="50" w:type="dxa"/>
              <w:left w:w="100" w:type="dxa"/>
            </w:tcMar>
            <w:vAlign w:val="center"/>
          </w:tcPr>
          <w:p w:rsidR="00CD3BFE" w:rsidRDefault="00CD3BFE">
            <w:pPr>
              <w:spacing w:after="0"/>
              <w:ind w:left="135"/>
            </w:pPr>
          </w:p>
        </w:tc>
      </w:tr>
      <w:tr w:rsidR="00CD3BFE">
        <w:trPr>
          <w:trHeight w:val="144"/>
          <w:tblCellSpacing w:w="20" w:type="nil"/>
        </w:trPr>
        <w:tc>
          <w:tcPr>
            <w:tcW w:w="476" w:type="dxa"/>
            <w:tcMar>
              <w:top w:w="50" w:type="dxa"/>
              <w:left w:w="100" w:type="dxa"/>
            </w:tcMar>
            <w:vAlign w:val="center"/>
          </w:tcPr>
          <w:p w:rsidR="00CD3BFE" w:rsidRDefault="00EF0387">
            <w:pPr>
              <w:spacing w:after="0"/>
            </w:pPr>
            <w:r>
              <w:rPr>
                <w:rFonts w:ascii="Times New Roman" w:hAnsi="Times New Roman"/>
                <w:color w:val="000000"/>
                <w:sz w:val="24"/>
              </w:rPr>
              <w:t>4</w:t>
            </w:r>
          </w:p>
        </w:tc>
        <w:tc>
          <w:tcPr>
            <w:tcW w:w="2816" w:type="dxa"/>
            <w:tcMar>
              <w:top w:w="50" w:type="dxa"/>
              <w:left w:w="100" w:type="dxa"/>
            </w:tcMar>
            <w:vAlign w:val="center"/>
          </w:tcPr>
          <w:p w:rsidR="00CD3BFE" w:rsidRPr="005E1081" w:rsidRDefault="00EF0387">
            <w:pPr>
              <w:spacing w:after="0"/>
              <w:ind w:left="135"/>
              <w:rPr>
                <w:lang w:val="ru-RU"/>
              </w:rPr>
            </w:pPr>
            <w:r w:rsidRPr="005E1081">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CD3BFE" w:rsidRDefault="00EF0387">
            <w:pPr>
              <w:spacing w:after="0"/>
              <w:ind w:left="135"/>
              <w:jc w:val="center"/>
            </w:pPr>
            <w:r w:rsidRPr="005E108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26" w:type="dxa"/>
            <w:tcMar>
              <w:top w:w="50" w:type="dxa"/>
              <w:left w:w="100" w:type="dxa"/>
            </w:tcMar>
            <w:vAlign w:val="center"/>
          </w:tcPr>
          <w:p w:rsidR="00CD3BFE" w:rsidRDefault="00CD3BFE">
            <w:pPr>
              <w:spacing w:after="0"/>
              <w:ind w:left="135"/>
              <w:jc w:val="center"/>
            </w:pPr>
          </w:p>
        </w:tc>
        <w:tc>
          <w:tcPr>
            <w:tcW w:w="1811" w:type="dxa"/>
            <w:tcMar>
              <w:top w:w="50" w:type="dxa"/>
              <w:left w:w="100" w:type="dxa"/>
            </w:tcMar>
            <w:vAlign w:val="center"/>
          </w:tcPr>
          <w:p w:rsidR="00CD3BFE" w:rsidRDefault="00CD3BFE">
            <w:pPr>
              <w:spacing w:after="0"/>
              <w:ind w:left="135"/>
              <w:jc w:val="center"/>
            </w:pPr>
          </w:p>
        </w:tc>
        <w:tc>
          <w:tcPr>
            <w:tcW w:w="2710" w:type="dxa"/>
            <w:tcMar>
              <w:top w:w="50" w:type="dxa"/>
              <w:left w:w="100" w:type="dxa"/>
            </w:tcMar>
            <w:vAlign w:val="center"/>
          </w:tcPr>
          <w:p w:rsidR="00CD3BFE" w:rsidRDefault="00CD3BFE">
            <w:pPr>
              <w:spacing w:after="0"/>
              <w:ind w:left="135"/>
            </w:pPr>
          </w:p>
        </w:tc>
      </w:tr>
      <w:tr w:rsidR="00CD3BFE">
        <w:trPr>
          <w:trHeight w:val="144"/>
          <w:tblCellSpacing w:w="20" w:type="nil"/>
        </w:trPr>
        <w:tc>
          <w:tcPr>
            <w:tcW w:w="476" w:type="dxa"/>
            <w:tcMar>
              <w:top w:w="50" w:type="dxa"/>
              <w:left w:w="100" w:type="dxa"/>
            </w:tcMar>
            <w:vAlign w:val="center"/>
          </w:tcPr>
          <w:p w:rsidR="00CD3BFE" w:rsidRDefault="00EF0387">
            <w:pPr>
              <w:spacing w:after="0"/>
            </w:pPr>
            <w:r>
              <w:rPr>
                <w:rFonts w:ascii="Times New Roman" w:hAnsi="Times New Roman"/>
                <w:color w:val="000000"/>
                <w:sz w:val="24"/>
              </w:rPr>
              <w:t>5</w:t>
            </w:r>
          </w:p>
        </w:tc>
        <w:tc>
          <w:tcPr>
            <w:tcW w:w="2816" w:type="dxa"/>
            <w:tcMar>
              <w:top w:w="50" w:type="dxa"/>
              <w:left w:w="100" w:type="dxa"/>
            </w:tcMar>
            <w:vAlign w:val="center"/>
          </w:tcPr>
          <w:p w:rsidR="00CD3BFE" w:rsidRPr="005E1081" w:rsidRDefault="00EF0387">
            <w:pPr>
              <w:spacing w:after="0"/>
              <w:ind w:left="135"/>
              <w:rPr>
                <w:lang w:val="ru-RU"/>
              </w:rPr>
            </w:pPr>
            <w:r w:rsidRPr="005E1081">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CD3BFE" w:rsidRDefault="00EF0387">
            <w:pPr>
              <w:spacing w:after="0"/>
              <w:ind w:left="135"/>
              <w:jc w:val="center"/>
            </w:pPr>
            <w:r w:rsidRPr="005E10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6" w:type="dxa"/>
            <w:tcMar>
              <w:top w:w="50" w:type="dxa"/>
              <w:left w:w="100" w:type="dxa"/>
            </w:tcMar>
            <w:vAlign w:val="center"/>
          </w:tcPr>
          <w:p w:rsidR="00CD3BFE" w:rsidRDefault="00CD3BFE">
            <w:pPr>
              <w:spacing w:after="0"/>
              <w:ind w:left="135"/>
              <w:jc w:val="center"/>
            </w:pPr>
          </w:p>
        </w:tc>
        <w:tc>
          <w:tcPr>
            <w:tcW w:w="1811" w:type="dxa"/>
            <w:tcMar>
              <w:top w:w="50" w:type="dxa"/>
              <w:left w:w="100" w:type="dxa"/>
            </w:tcMar>
            <w:vAlign w:val="center"/>
          </w:tcPr>
          <w:p w:rsidR="00CD3BFE" w:rsidRDefault="00CD3BFE">
            <w:pPr>
              <w:spacing w:after="0"/>
              <w:ind w:left="135"/>
              <w:jc w:val="center"/>
            </w:pPr>
          </w:p>
        </w:tc>
        <w:tc>
          <w:tcPr>
            <w:tcW w:w="2710" w:type="dxa"/>
            <w:tcMar>
              <w:top w:w="50" w:type="dxa"/>
              <w:left w:w="100" w:type="dxa"/>
            </w:tcMar>
            <w:vAlign w:val="center"/>
          </w:tcPr>
          <w:p w:rsidR="00CD3BFE" w:rsidRDefault="00CD3BFE">
            <w:pPr>
              <w:spacing w:after="0"/>
              <w:ind w:left="135"/>
            </w:pPr>
          </w:p>
        </w:tc>
      </w:tr>
      <w:tr w:rsidR="00CD3BFE">
        <w:trPr>
          <w:trHeight w:val="144"/>
          <w:tblCellSpacing w:w="20" w:type="nil"/>
        </w:trPr>
        <w:tc>
          <w:tcPr>
            <w:tcW w:w="0" w:type="auto"/>
            <w:gridSpan w:val="2"/>
            <w:tcMar>
              <w:top w:w="50" w:type="dxa"/>
              <w:left w:w="100" w:type="dxa"/>
            </w:tcMar>
            <w:vAlign w:val="center"/>
          </w:tcPr>
          <w:p w:rsidR="00CD3BFE" w:rsidRPr="005E1081" w:rsidRDefault="00EF0387">
            <w:pPr>
              <w:spacing w:after="0"/>
              <w:ind w:left="135"/>
              <w:rPr>
                <w:lang w:val="ru-RU"/>
              </w:rPr>
            </w:pPr>
            <w:r w:rsidRPr="005E108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CD3BFE" w:rsidRDefault="00EF0387">
            <w:pPr>
              <w:spacing w:after="0"/>
              <w:ind w:left="135"/>
              <w:jc w:val="center"/>
            </w:pPr>
            <w:r w:rsidRPr="005E10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D3BFE" w:rsidRDefault="00EF038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D3BFE" w:rsidRDefault="00EF038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CD3BFE" w:rsidRDefault="00CD3BFE"/>
        </w:tc>
      </w:tr>
    </w:tbl>
    <w:p w:rsidR="00995F9C" w:rsidRDefault="00995F9C"/>
    <w:p w:rsidR="00995F9C" w:rsidRPr="00995F9C" w:rsidRDefault="00995F9C" w:rsidP="00995F9C"/>
    <w:p w:rsidR="00CD3BFE" w:rsidRDefault="00CD3BFE">
      <w:pPr>
        <w:sectPr w:rsidR="00CD3BFE">
          <w:pgSz w:w="16383" w:h="11906" w:orient="landscape"/>
          <w:pgMar w:top="1134" w:right="850" w:bottom="1134" w:left="1701" w:header="720" w:footer="720" w:gutter="0"/>
          <w:cols w:space="720"/>
        </w:sectPr>
      </w:pPr>
    </w:p>
    <w:p w:rsidR="00EF0387" w:rsidRDefault="00995F9C" w:rsidP="00995F9C">
      <w:pPr>
        <w:tabs>
          <w:tab w:val="left" w:pos="5265"/>
        </w:tabs>
      </w:pPr>
      <w:bookmarkStart w:id="6" w:name="block-10555496"/>
      <w:bookmarkEnd w:id="5"/>
      <w:r>
        <w:lastRenderedPageBreak/>
        <w:tab/>
      </w:r>
      <w:bookmarkEnd w:id="6"/>
    </w:p>
    <w:sectPr w:rsidR="00EF03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53464"/>
    <w:multiLevelType w:val="multilevel"/>
    <w:tmpl w:val="485EA0E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295C9B"/>
    <w:multiLevelType w:val="multilevel"/>
    <w:tmpl w:val="ED4ADA7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725E33"/>
    <w:multiLevelType w:val="multilevel"/>
    <w:tmpl w:val="4712CA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CC1259"/>
    <w:multiLevelType w:val="multilevel"/>
    <w:tmpl w:val="31F028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48783A"/>
    <w:multiLevelType w:val="multilevel"/>
    <w:tmpl w:val="3B66366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9C17F2"/>
    <w:multiLevelType w:val="multilevel"/>
    <w:tmpl w:val="8A265D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A24697"/>
    <w:multiLevelType w:val="multilevel"/>
    <w:tmpl w:val="83ACE4E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176E5C"/>
    <w:multiLevelType w:val="multilevel"/>
    <w:tmpl w:val="0B24D4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013063"/>
    <w:multiLevelType w:val="multilevel"/>
    <w:tmpl w:val="039851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C85416"/>
    <w:multiLevelType w:val="multilevel"/>
    <w:tmpl w:val="48DA50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815DF9"/>
    <w:multiLevelType w:val="multilevel"/>
    <w:tmpl w:val="C3484B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A41A27"/>
    <w:multiLevelType w:val="multilevel"/>
    <w:tmpl w:val="1A1A9D3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EA3DF6"/>
    <w:multiLevelType w:val="multilevel"/>
    <w:tmpl w:val="A66C0A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022240"/>
    <w:multiLevelType w:val="multilevel"/>
    <w:tmpl w:val="3926F6F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9F5037"/>
    <w:multiLevelType w:val="multilevel"/>
    <w:tmpl w:val="3F0870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F236B2"/>
    <w:multiLevelType w:val="multilevel"/>
    <w:tmpl w:val="0ECE77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2834AB"/>
    <w:multiLevelType w:val="multilevel"/>
    <w:tmpl w:val="769469B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12"/>
  </w:num>
  <w:num w:numId="4">
    <w:abstractNumId w:val="5"/>
  </w:num>
  <w:num w:numId="5">
    <w:abstractNumId w:val="4"/>
  </w:num>
  <w:num w:numId="6">
    <w:abstractNumId w:val="13"/>
  </w:num>
  <w:num w:numId="7">
    <w:abstractNumId w:val="15"/>
  </w:num>
  <w:num w:numId="8">
    <w:abstractNumId w:val="0"/>
  </w:num>
  <w:num w:numId="9">
    <w:abstractNumId w:val="3"/>
  </w:num>
  <w:num w:numId="10">
    <w:abstractNumId w:val="11"/>
  </w:num>
  <w:num w:numId="11">
    <w:abstractNumId w:val="14"/>
  </w:num>
  <w:num w:numId="12">
    <w:abstractNumId w:val="7"/>
  </w:num>
  <w:num w:numId="13">
    <w:abstractNumId w:val="10"/>
  </w:num>
  <w:num w:numId="14">
    <w:abstractNumId w:val="9"/>
  </w:num>
  <w:num w:numId="15">
    <w:abstractNumId w:val="6"/>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D3BFE"/>
    <w:rsid w:val="005E1081"/>
    <w:rsid w:val="00995F9C"/>
    <w:rsid w:val="00CD3BFE"/>
    <w:rsid w:val="00EF0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CD3D4"/>
  <w15:docId w15:val="{49D5A3FD-CA0D-4794-B777-3239BD539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5881</Words>
  <Characters>33528</Characters>
  <Application>Microsoft Office Word</Application>
  <DocSecurity>0</DocSecurity>
  <Lines>279</Lines>
  <Paragraphs>78</Paragraphs>
  <ScaleCrop>false</ScaleCrop>
  <Company/>
  <LinksUpToDate>false</LinksUpToDate>
  <CharactersWithSpaces>39331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3</cp:revision>
  <dcterms:created xsi:type="dcterms:W3CDTF">2023-08-31T11:58:00Z</dcterms:created>
  <dcterms:modified xsi:type="dcterms:W3CDTF">2023-08-31T13:11:00Z</dcterms:modified>
</cp:coreProperties>
</file>